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8E0" w:rsidRDefault="009938E0">
      <w:pPr>
        <w:spacing w:line="480" w:lineRule="auto"/>
        <w:jc w:val="right"/>
        <w:rPr>
          <w:sz w:val="22"/>
          <w:szCs w:val="22"/>
        </w:rPr>
      </w:pPr>
    </w:p>
    <w:p w:rsidR="009938E0" w:rsidRDefault="009E21B9">
      <w:pPr>
        <w:pBdr>
          <w:top w:val="nil"/>
          <w:left w:val="nil"/>
          <w:bottom w:val="nil"/>
          <w:right w:val="nil"/>
          <w:between w:val="nil"/>
        </w:pBdr>
        <w:spacing w:line="480" w:lineRule="auto"/>
        <w:rPr>
          <w:color w:val="000000"/>
          <w:sz w:val="22"/>
          <w:szCs w:val="22"/>
        </w:rPr>
      </w:pPr>
      <w:r>
        <w:rPr>
          <w:b/>
          <w:sz w:val="22"/>
          <w:szCs w:val="22"/>
        </w:rPr>
        <w:t xml:space="preserve">April </w:t>
      </w:r>
      <w:r w:rsidR="007A23CF">
        <w:rPr>
          <w:b/>
          <w:sz w:val="22"/>
          <w:szCs w:val="22"/>
        </w:rPr>
        <w:t>2020</w:t>
      </w:r>
    </w:p>
    <w:p w:rsidR="001E1EB7" w:rsidRPr="001E1EB7" w:rsidRDefault="001E1EB7" w:rsidP="001E1EB7">
      <w:pPr>
        <w:spacing w:before="240" w:line="480" w:lineRule="auto"/>
        <w:rPr>
          <w:rFonts w:ascii="Times New Roman" w:eastAsia="Times New Roman" w:hAnsi="Times New Roman" w:cs="Times New Roman"/>
        </w:rPr>
      </w:pPr>
      <w:r w:rsidRPr="001E1EB7">
        <w:rPr>
          <w:rFonts w:eastAsia="Times New Roman"/>
          <w:b/>
          <w:bCs/>
          <w:color w:val="000000"/>
          <w:sz w:val="22"/>
          <w:szCs w:val="22"/>
        </w:rPr>
        <w:t>The portable powerhouse</w:t>
      </w:r>
      <w:proofErr w:type="gramStart"/>
      <w:r w:rsidRPr="001E1EB7">
        <w:rPr>
          <w:rFonts w:eastAsia="Times New Roman"/>
          <w:b/>
          <w:bCs/>
          <w:color w:val="000000"/>
          <w:sz w:val="22"/>
          <w:szCs w:val="22"/>
        </w:rPr>
        <w:t>:</w:t>
      </w:r>
      <w:proofErr w:type="gramEnd"/>
      <w:r w:rsidRPr="001E1EB7">
        <w:rPr>
          <w:rFonts w:eastAsia="Times New Roman"/>
          <w:b/>
          <w:bCs/>
          <w:color w:val="000000"/>
          <w:sz w:val="22"/>
          <w:szCs w:val="22"/>
        </w:rPr>
        <w:br/>
        <w:t>Delivering large volumes of oil-free compressed air - when it's needed, where it's needed</w:t>
      </w:r>
    </w:p>
    <w:p w:rsidR="001E1EB7" w:rsidRPr="001E1EB7" w:rsidRDefault="001E1EB7" w:rsidP="001E1EB7">
      <w:pPr>
        <w:rPr>
          <w:rFonts w:ascii="Times New Roman" w:eastAsia="Times New Roman" w:hAnsi="Times New Roman" w:cs="Times New Roman"/>
        </w:rPr>
      </w:pPr>
    </w:p>
    <w:p w:rsidR="001E1EB7" w:rsidRPr="001E1EB7" w:rsidRDefault="001E1EB7" w:rsidP="001E1EB7">
      <w:pPr>
        <w:spacing w:before="240" w:line="480" w:lineRule="auto"/>
        <w:rPr>
          <w:rFonts w:ascii="Times New Roman" w:eastAsia="Times New Roman" w:hAnsi="Times New Roman" w:cs="Times New Roman"/>
        </w:rPr>
      </w:pPr>
      <w:r w:rsidRPr="001E1EB7">
        <w:rPr>
          <w:rFonts w:eastAsia="Times New Roman"/>
          <w:b/>
          <w:bCs/>
          <w:color w:val="000000"/>
          <w:sz w:val="22"/>
          <w:szCs w:val="22"/>
        </w:rPr>
        <w:t>With flow rates up to 45.8 m</w:t>
      </w:r>
      <w:r w:rsidRPr="001E1EB7">
        <w:rPr>
          <w:rFonts w:eastAsia="Times New Roman"/>
          <w:b/>
          <w:bCs/>
          <w:color w:val="000000"/>
          <w:sz w:val="13"/>
          <w:szCs w:val="13"/>
          <w:vertAlign w:val="superscript"/>
        </w:rPr>
        <w:t>3</w:t>
      </w:r>
      <w:r w:rsidRPr="001E1EB7">
        <w:rPr>
          <w:rFonts w:eastAsia="Times New Roman"/>
          <w:b/>
          <w:bCs/>
          <w:color w:val="000000"/>
          <w:sz w:val="22"/>
          <w:szCs w:val="22"/>
        </w:rPr>
        <w:t xml:space="preserve">/min, when it comes to producing large volumes of oil-free portable compressed air, the </w:t>
      </w:r>
      <w:proofErr w:type="spellStart"/>
      <w:r w:rsidRPr="001E1EB7">
        <w:rPr>
          <w:rFonts w:eastAsia="Times New Roman"/>
          <w:b/>
          <w:bCs/>
          <w:color w:val="000000"/>
          <w:sz w:val="22"/>
          <w:szCs w:val="22"/>
        </w:rPr>
        <w:t>Mobilair</w:t>
      </w:r>
      <w:proofErr w:type="spellEnd"/>
      <w:r w:rsidRPr="001E1EB7">
        <w:rPr>
          <w:rFonts w:eastAsia="Times New Roman"/>
          <w:b/>
          <w:bCs/>
          <w:color w:val="000000"/>
          <w:sz w:val="22"/>
          <w:szCs w:val="22"/>
        </w:rPr>
        <w:t xml:space="preserve"> M500-2 dry-running diesel driven portable screw compressor from </w:t>
      </w:r>
      <w:proofErr w:type="spellStart"/>
      <w:r w:rsidRPr="001E1EB7">
        <w:rPr>
          <w:rFonts w:eastAsia="Times New Roman"/>
          <w:b/>
          <w:bCs/>
          <w:color w:val="000000"/>
          <w:sz w:val="22"/>
          <w:szCs w:val="22"/>
        </w:rPr>
        <w:t>Kaeser</w:t>
      </w:r>
      <w:proofErr w:type="spellEnd"/>
      <w:r w:rsidRPr="001E1EB7">
        <w:rPr>
          <w:rFonts w:eastAsia="Times New Roman"/>
          <w:b/>
          <w:bCs/>
          <w:color w:val="000000"/>
          <w:sz w:val="22"/>
          <w:szCs w:val="22"/>
        </w:rPr>
        <w:t xml:space="preserve"> Compressors presents an exceptionally powerful and flexible solution.</w:t>
      </w:r>
    </w:p>
    <w:p w:rsidR="001E1EB7" w:rsidRPr="001E1EB7" w:rsidRDefault="001E1EB7" w:rsidP="001E1EB7">
      <w:pPr>
        <w:shd w:val="clear" w:color="auto" w:fill="FFFFFF"/>
        <w:spacing w:line="480" w:lineRule="auto"/>
        <w:rPr>
          <w:rFonts w:ascii="Times New Roman" w:eastAsia="Times New Roman" w:hAnsi="Times New Roman" w:cs="Times New Roman"/>
        </w:rPr>
      </w:pPr>
      <w:r w:rsidRPr="001E1EB7">
        <w:rPr>
          <w:rFonts w:ascii="Times New Roman" w:eastAsia="Times New Roman" w:hAnsi="Times New Roman" w:cs="Times New Roman"/>
        </w:rPr>
        <w:t> </w:t>
      </w:r>
    </w:p>
    <w:p w:rsidR="001E1EB7" w:rsidRPr="001E1EB7" w:rsidRDefault="001E1EB7" w:rsidP="001E1EB7">
      <w:pPr>
        <w:shd w:val="clear" w:color="auto" w:fill="FFFFFF"/>
        <w:spacing w:line="480" w:lineRule="auto"/>
        <w:rPr>
          <w:rFonts w:ascii="Times New Roman" w:eastAsia="Times New Roman" w:hAnsi="Times New Roman" w:cs="Times New Roman"/>
        </w:rPr>
      </w:pPr>
      <w:r w:rsidRPr="001E1EB7">
        <w:rPr>
          <w:rFonts w:eastAsia="Times New Roman"/>
          <w:color w:val="000000"/>
          <w:sz w:val="22"/>
          <w:szCs w:val="22"/>
        </w:rPr>
        <w:t>From mining, construction and refineries sites to the manufacture and production of food, beverages, chemicals and pharmaceuticals to name only a few - a diverse range of industries and applications require large volumes of oil free - and often portable - compressed air. </w:t>
      </w:r>
    </w:p>
    <w:p w:rsidR="001E1EB7" w:rsidRPr="001E1EB7" w:rsidRDefault="001E1EB7" w:rsidP="001E1EB7">
      <w:pPr>
        <w:shd w:val="clear" w:color="auto" w:fill="FFFFFF"/>
        <w:spacing w:line="480" w:lineRule="auto"/>
        <w:rPr>
          <w:rFonts w:ascii="Times New Roman" w:eastAsia="Times New Roman" w:hAnsi="Times New Roman" w:cs="Times New Roman"/>
        </w:rPr>
      </w:pPr>
      <w:r w:rsidRPr="001E1EB7">
        <w:rPr>
          <w:rFonts w:ascii="Times New Roman" w:eastAsia="Times New Roman" w:hAnsi="Times New Roman" w:cs="Times New Roman"/>
        </w:rPr>
        <w:t> </w:t>
      </w:r>
    </w:p>
    <w:p w:rsidR="001E1EB7" w:rsidRPr="001E1EB7" w:rsidRDefault="001E1EB7" w:rsidP="001E1EB7">
      <w:pPr>
        <w:shd w:val="clear" w:color="auto" w:fill="FFFFFF"/>
        <w:spacing w:line="480" w:lineRule="auto"/>
        <w:rPr>
          <w:rFonts w:ascii="Times New Roman" w:eastAsia="Times New Roman" w:hAnsi="Times New Roman" w:cs="Times New Roman"/>
        </w:rPr>
      </w:pPr>
      <w:r w:rsidRPr="001E1EB7">
        <w:rPr>
          <w:rFonts w:eastAsia="Times New Roman"/>
          <w:color w:val="000000"/>
          <w:sz w:val="22"/>
          <w:szCs w:val="22"/>
        </w:rPr>
        <w:t xml:space="preserve">The </w:t>
      </w:r>
      <w:proofErr w:type="spellStart"/>
      <w:r w:rsidRPr="001E1EB7">
        <w:rPr>
          <w:rFonts w:eastAsia="Times New Roman"/>
          <w:color w:val="000000"/>
          <w:sz w:val="22"/>
          <w:szCs w:val="22"/>
        </w:rPr>
        <w:t>Mobilair</w:t>
      </w:r>
      <w:proofErr w:type="spellEnd"/>
      <w:r w:rsidRPr="001E1EB7">
        <w:rPr>
          <w:rFonts w:eastAsia="Times New Roman"/>
          <w:color w:val="000000"/>
          <w:sz w:val="22"/>
          <w:szCs w:val="22"/>
        </w:rPr>
        <w:t xml:space="preserve"> 500-2 from </w:t>
      </w:r>
      <w:proofErr w:type="spellStart"/>
      <w:r w:rsidRPr="001E1EB7">
        <w:rPr>
          <w:rFonts w:eastAsia="Times New Roman"/>
          <w:color w:val="000000"/>
          <w:sz w:val="22"/>
          <w:szCs w:val="22"/>
        </w:rPr>
        <w:t>Kaeser</w:t>
      </w:r>
      <w:proofErr w:type="spellEnd"/>
      <w:r w:rsidRPr="001E1EB7">
        <w:rPr>
          <w:rFonts w:eastAsia="Times New Roman"/>
          <w:color w:val="000000"/>
          <w:sz w:val="22"/>
          <w:szCs w:val="22"/>
        </w:rPr>
        <w:t xml:space="preserve"> Compressors is the ideal solution. Expertly engineered for maximum versatility and fuel efficiency, the innovative M500-2 combines all the advantages of a two-stage dry-running oil-free rotary screw compressor with those of a mobile unit, and is always ready when it’s needed and wherever it’s needed.</w:t>
      </w:r>
      <w:r w:rsidRPr="001E1EB7">
        <w:rPr>
          <w:rFonts w:ascii="Times New Roman" w:eastAsia="Times New Roman" w:hAnsi="Times New Roman" w:cs="Times New Roman"/>
        </w:rPr>
        <w:t> </w:t>
      </w:r>
    </w:p>
    <w:p w:rsidR="001E1EB7" w:rsidRPr="001E1EB7" w:rsidRDefault="001E1EB7" w:rsidP="001E1EB7">
      <w:pPr>
        <w:shd w:val="clear" w:color="auto" w:fill="FFFFFF"/>
        <w:spacing w:line="480" w:lineRule="auto"/>
        <w:rPr>
          <w:rFonts w:ascii="Times New Roman" w:eastAsia="Times New Roman" w:hAnsi="Times New Roman" w:cs="Times New Roman"/>
        </w:rPr>
      </w:pPr>
      <w:r w:rsidRPr="001E1EB7">
        <w:rPr>
          <w:rFonts w:ascii="Times New Roman" w:eastAsia="Times New Roman" w:hAnsi="Times New Roman" w:cs="Times New Roman"/>
        </w:rPr>
        <w:t> </w:t>
      </w:r>
    </w:p>
    <w:p w:rsidR="001E1EB7" w:rsidRPr="001E1EB7" w:rsidRDefault="001E1EB7" w:rsidP="001E1EB7">
      <w:pPr>
        <w:shd w:val="clear" w:color="auto" w:fill="FFFFFF"/>
        <w:spacing w:line="480" w:lineRule="auto"/>
        <w:rPr>
          <w:rFonts w:ascii="Times New Roman" w:eastAsia="Times New Roman" w:hAnsi="Times New Roman" w:cs="Times New Roman"/>
        </w:rPr>
      </w:pPr>
      <w:r w:rsidRPr="001E1EB7">
        <w:rPr>
          <w:rFonts w:eastAsia="Times New Roman"/>
          <w:color w:val="000000"/>
          <w:sz w:val="22"/>
          <w:szCs w:val="22"/>
        </w:rPr>
        <w:t>At the heart of the M500-2 is a proven two-stage dry running rotary screw compressor. Thanks to an innovative coating that withstands temperatures up to 300</w:t>
      </w:r>
      <w:r w:rsidRPr="001E1EB7">
        <w:rPr>
          <w:rFonts w:eastAsia="Times New Roman"/>
          <w:color w:val="000000"/>
          <w:sz w:val="13"/>
          <w:szCs w:val="13"/>
          <w:vertAlign w:val="superscript"/>
        </w:rPr>
        <w:t>o</w:t>
      </w:r>
      <w:r w:rsidRPr="001E1EB7">
        <w:rPr>
          <w:rFonts w:eastAsia="Times New Roman"/>
          <w:color w:val="000000"/>
          <w:sz w:val="22"/>
          <w:szCs w:val="22"/>
        </w:rPr>
        <w:t>C, the machines sandblasted, phosphate-treated rotors show no measurable signs of wear, even after years of operation. This translates into maximum long-term efficiency and no increase in fuel consumption over the operating life of the machine. </w:t>
      </w:r>
    </w:p>
    <w:p w:rsidR="001E1EB7" w:rsidRPr="001E1EB7" w:rsidRDefault="001E1EB7" w:rsidP="001E1EB7">
      <w:pPr>
        <w:shd w:val="clear" w:color="auto" w:fill="FFFFFF"/>
        <w:spacing w:line="480" w:lineRule="auto"/>
        <w:rPr>
          <w:rFonts w:ascii="Times New Roman" w:eastAsia="Times New Roman" w:hAnsi="Times New Roman" w:cs="Times New Roman"/>
        </w:rPr>
      </w:pPr>
      <w:r w:rsidRPr="001E1EB7">
        <w:rPr>
          <w:rFonts w:eastAsia="Times New Roman"/>
          <w:color w:val="000000"/>
          <w:sz w:val="22"/>
          <w:szCs w:val="22"/>
        </w:rPr>
        <w:lastRenderedPageBreak/>
        <w:t>A generously sized fuel tank further ensures the M500-2 can run for two entire sequential shifts without the need to refuel and can even run continuously when connected to an optional external fuel tank. The reliable on-board Caterpillar C18 diesel engine is rated at 447.5 kW.</w:t>
      </w:r>
    </w:p>
    <w:p w:rsidR="001E1EB7" w:rsidRPr="001E1EB7" w:rsidRDefault="001E1EB7" w:rsidP="001E1EB7">
      <w:pPr>
        <w:shd w:val="clear" w:color="auto" w:fill="FFFFFF"/>
        <w:spacing w:line="480" w:lineRule="auto"/>
        <w:rPr>
          <w:rFonts w:ascii="Times New Roman" w:eastAsia="Times New Roman" w:hAnsi="Times New Roman" w:cs="Times New Roman"/>
        </w:rPr>
      </w:pPr>
      <w:r w:rsidRPr="001E1EB7">
        <w:rPr>
          <w:rFonts w:ascii="Times New Roman" w:eastAsia="Times New Roman" w:hAnsi="Times New Roman" w:cs="Times New Roman"/>
        </w:rPr>
        <w:t> </w:t>
      </w:r>
    </w:p>
    <w:p w:rsidR="001E1EB7" w:rsidRPr="001E1EB7" w:rsidRDefault="001E1EB7" w:rsidP="001E1EB7">
      <w:pPr>
        <w:shd w:val="clear" w:color="auto" w:fill="FFFFFF"/>
        <w:spacing w:line="480" w:lineRule="auto"/>
        <w:rPr>
          <w:rFonts w:ascii="Times New Roman" w:eastAsia="Times New Roman" w:hAnsi="Times New Roman" w:cs="Times New Roman"/>
        </w:rPr>
      </w:pPr>
      <w:r w:rsidRPr="001E1EB7">
        <w:rPr>
          <w:rFonts w:eastAsia="Times New Roman"/>
          <w:color w:val="000000"/>
          <w:sz w:val="22"/>
          <w:szCs w:val="22"/>
        </w:rPr>
        <w:t>The M500-2 includes an integrated Sigma Control mobile controller which automatically adjusts the motor speed to the exact pressure set-point between 4 and 10.3 bar. Compressed air discharge temperature can also be selected via the controller. </w:t>
      </w:r>
    </w:p>
    <w:p w:rsidR="001E1EB7" w:rsidRPr="001E1EB7" w:rsidRDefault="001E1EB7" w:rsidP="001E1EB7">
      <w:pPr>
        <w:shd w:val="clear" w:color="auto" w:fill="FFFFFF"/>
        <w:spacing w:line="480" w:lineRule="auto"/>
        <w:rPr>
          <w:rFonts w:ascii="Times New Roman" w:eastAsia="Times New Roman" w:hAnsi="Times New Roman" w:cs="Times New Roman"/>
        </w:rPr>
      </w:pPr>
      <w:r w:rsidRPr="001E1EB7">
        <w:rPr>
          <w:rFonts w:ascii="Times New Roman" w:eastAsia="Times New Roman" w:hAnsi="Times New Roman" w:cs="Times New Roman"/>
        </w:rPr>
        <w:t> </w:t>
      </w:r>
    </w:p>
    <w:p w:rsidR="001E1EB7" w:rsidRPr="001E1EB7" w:rsidRDefault="001E1EB7" w:rsidP="001E1EB7">
      <w:pPr>
        <w:shd w:val="clear" w:color="auto" w:fill="FFFFFF"/>
        <w:spacing w:line="480" w:lineRule="auto"/>
        <w:rPr>
          <w:rFonts w:ascii="Times New Roman" w:eastAsia="Times New Roman" w:hAnsi="Times New Roman" w:cs="Times New Roman"/>
        </w:rPr>
      </w:pPr>
      <w:r w:rsidRPr="001E1EB7">
        <w:rPr>
          <w:rFonts w:eastAsia="Times New Roman"/>
          <w:color w:val="000000"/>
          <w:sz w:val="22"/>
          <w:szCs w:val="22"/>
        </w:rPr>
        <w:t>This portable compressor also comes as standard with a spark arrestor and motor shut off valve for installation in refineries and is mounted on a supporting chassis with parking brake so that it can be quickly and safely positioned anywhere. It also features crane and lashing eyes, as well as forklift pockets. This giant unit, which weighs in at just less than twelve tonnes, can therefore be precisely placed exactly where needed; the parking brake on the chassis also ensures that it stays put.</w:t>
      </w:r>
    </w:p>
    <w:p w:rsidR="001E1EB7" w:rsidRPr="001E1EB7" w:rsidRDefault="001E1EB7" w:rsidP="001E1EB7">
      <w:pPr>
        <w:shd w:val="clear" w:color="auto" w:fill="FFFFFF"/>
        <w:spacing w:line="480" w:lineRule="auto"/>
        <w:rPr>
          <w:rFonts w:ascii="Times New Roman" w:eastAsia="Times New Roman" w:hAnsi="Times New Roman" w:cs="Times New Roman"/>
        </w:rPr>
      </w:pPr>
      <w:r w:rsidRPr="001E1EB7">
        <w:rPr>
          <w:rFonts w:ascii="Times New Roman" w:eastAsia="Times New Roman" w:hAnsi="Times New Roman" w:cs="Times New Roman"/>
        </w:rPr>
        <w:t>  </w:t>
      </w:r>
    </w:p>
    <w:p w:rsidR="009938E0" w:rsidRDefault="001E1EB7" w:rsidP="001E1EB7">
      <w:pPr>
        <w:shd w:val="clear" w:color="auto" w:fill="FFFFFF"/>
        <w:spacing w:line="480" w:lineRule="auto"/>
        <w:rPr>
          <w:sz w:val="22"/>
          <w:szCs w:val="22"/>
        </w:rPr>
      </w:pPr>
      <w:r w:rsidRPr="001E1EB7">
        <w:rPr>
          <w:rFonts w:eastAsia="Times New Roman"/>
          <w:color w:val="000000"/>
          <w:sz w:val="22"/>
          <w:szCs w:val="22"/>
        </w:rPr>
        <w:t>The M500-2 delivers a dependable supply of quality compressed air from 4 to 10.3 bar. Maximum free air delivery varies from 38 m</w:t>
      </w:r>
      <w:r w:rsidRPr="001E1EB7">
        <w:rPr>
          <w:rFonts w:eastAsia="Times New Roman"/>
          <w:color w:val="000000"/>
          <w:sz w:val="13"/>
          <w:szCs w:val="13"/>
          <w:vertAlign w:val="superscript"/>
        </w:rPr>
        <w:t>3</w:t>
      </w:r>
      <w:r w:rsidRPr="001E1EB7">
        <w:rPr>
          <w:rFonts w:eastAsia="Times New Roman"/>
          <w:color w:val="000000"/>
          <w:sz w:val="22"/>
          <w:szCs w:val="22"/>
        </w:rPr>
        <w:t>/min (10.3 bar) to 45.8 m</w:t>
      </w:r>
      <w:r w:rsidRPr="001E1EB7">
        <w:rPr>
          <w:rFonts w:eastAsia="Times New Roman"/>
          <w:color w:val="000000"/>
          <w:sz w:val="13"/>
          <w:szCs w:val="13"/>
          <w:vertAlign w:val="superscript"/>
        </w:rPr>
        <w:t>3</w:t>
      </w:r>
      <w:r>
        <w:rPr>
          <w:rFonts w:eastAsia="Times New Roman"/>
          <w:color w:val="000000"/>
          <w:sz w:val="22"/>
          <w:szCs w:val="22"/>
        </w:rPr>
        <w:t xml:space="preserve">/min (6.9 bar). </w:t>
      </w:r>
      <w:r w:rsidR="007A23CF">
        <w:rPr>
          <w:sz w:val="22"/>
          <w:szCs w:val="22"/>
        </w:rPr>
        <w:t>For more information visit au.kaeser.com or phone 1800 640 611.</w:t>
      </w:r>
    </w:p>
    <w:p w:rsidR="009938E0" w:rsidRDefault="007A23CF">
      <w:pPr>
        <w:pBdr>
          <w:top w:val="nil"/>
          <w:left w:val="nil"/>
          <w:bottom w:val="nil"/>
          <w:right w:val="nil"/>
          <w:between w:val="nil"/>
        </w:pBdr>
        <w:spacing w:line="480" w:lineRule="auto"/>
        <w:rPr>
          <w:b/>
          <w:color w:val="000000"/>
          <w:sz w:val="22"/>
          <w:szCs w:val="22"/>
        </w:rPr>
      </w:pPr>
      <w:r>
        <w:rPr>
          <w:b/>
          <w:color w:val="000000"/>
          <w:sz w:val="22"/>
          <w:szCs w:val="22"/>
        </w:rPr>
        <w:t>-END-</w:t>
      </w:r>
    </w:p>
    <w:p w:rsidR="009938E0" w:rsidRDefault="007A23CF">
      <w:pPr>
        <w:pBdr>
          <w:top w:val="nil"/>
          <w:left w:val="nil"/>
          <w:bottom w:val="nil"/>
          <w:right w:val="nil"/>
          <w:between w:val="nil"/>
        </w:pBdr>
        <w:rPr>
          <w:b/>
          <w:color w:val="000000"/>
          <w:sz w:val="20"/>
          <w:szCs w:val="20"/>
        </w:rPr>
      </w:pPr>
      <w:r>
        <w:rPr>
          <w:b/>
          <w:color w:val="000000"/>
          <w:sz w:val="20"/>
          <w:szCs w:val="20"/>
        </w:rPr>
        <w:t>Editors Notes</w:t>
      </w:r>
    </w:p>
    <w:p w:rsidR="009938E0" w:rsidRDefault="007A23CF">
      <w:pPr>
        <w:pBdr>
          <w:top w:val="nil"/>
          <w:left w:val="nil"/>
          <w:bottom w:val="nil"/>
          <w:right w:val="nil"/>
          <w:between w:val="nil"/>
        </w:pBdr>
        <w:rPr>
          <w:color w:val="000000"/>
          <w:sz w:val="20"/>
          <w:szCs w:val="20"/>
        </w:rPr>
      </w:pPr>
      <w:r>
        <w:rPr>
          <w:color w:val="000000"/>
          <w:sz w:val="20"/>
          <w:szCs w:val="20"/>
        </w:rPr>
        <w:t xml:space="preserve">From 0.18 to 515 kW, </w:t>
      </w:r>
      <w:proofErr w:type="spellStart"/>
      <w:r>
        <w:rPr>
          <w:color w:val="000000"/>
          <w:sz w:val="20"/>
          <w:szCs w:val="20"/>
        </w:rPr>
        <w:t>Kaeser</w:t>
      </w:r>
      <w:proofErr w:type="spellEnd"/>
      <w:r>
        <w:rPr>
          <w:color w:val="000000"/>
          <w:sz w:val="20"/>
          <w:szCs w:val="20"/>
        </w:rPr>
        <w:t xml:space="preserve"> Compressors manufactures a wide range of compressors and associated auxiliary equipment that meet the varying requirements of a diverse range of industries and applications.</w:t>
      </w:r>
    </w:p>
    <w:p w:rsidR="009938E0" w:rsidRDefault="009938E0">
      <w:pPr>
        <w:pBdr>
          <w:top w:val="nil"/>
          <w:left w:val="nil"/>
          <w:bottom w:val="nil"/>
          <w:right w:val="nil"/>
          <w:between w:val="nil"/>
        </w:pBdr>
        <w:rPr>
          <w:color w:val="000000"/>
          <w:sz w:val="20"/>
          <w:szCs w:val="20"/>
        </w:rPr>
      </w:pPr>
    </w:p>
    <w:p w:rsidR="009938E0" w:rsidRDefault="007A23CF">
      <w:pPr>
        <w:pBdr>
          <w:top w:val="nil"/>
          <w:left w:val="nil"/>
          <w:bottom w:val="nil"/>
          <w:right w:val="nil"/>
          <w:between w:val="nil"/>
        </w:pBdr>
        <w:rPr>
          <w:color w:val="000000"/>
          <w:sz w:val="20"/>
          <w:szCs w:val="20"/>
        </w:rPr>
      </w:pPr>
      <w:r>
        <w:rPr>
          <w:color w:val="000000"/>
          <w:sz w:val="20"/>
          <w:szCs w:val="20"/>
        </w:rPr>
        <w:t xml:space="preserve">One of the world’s largest manufacturers of rotary screw compressors, </w:t>
      </w:r>
      <w:proofErr w:type="spellStart"/>
      <w:r>
        <w:rPr>
          <w:color w:val="000000"/>
          <w:sz w:val="20"/>
          <w:szCs w:val="20"/>
        </w:rPr>
        <w:t>Kaeser</w:t>
      </w:r>
      <w:proofErr w:type="spellEnd"/>
      <w:r>
        <w:rPr>
          <w:color w:val="000000"/>
          <w:sz w:val="20"/>
          <w:szCs w:val="20"/>
        </w:rPr>
        <w:t xml:space="preserve"> Compressors is represented globally in over 100 countries through a dedicated network of branches, subsidiary companies and authorised partners.</w:t>
      </w:r>
    </w:p>
    <w:p w:rsidR="009938E0" w:rsidRDefault="009938E0">
      <w:pPr>
        <w:pBdr>
          <w:top w:val="nil"/>
          <w:left w:val="nil"/>
          <w:bottom w:val="nil"/>
          <w:right w:val="nil"/>
          <w:between w:val="nil"/>
        </w:pBdr>
        <w:rPr>
          <w:color w:val="000000"/>
          <w:sz w:val="20"/>
          <w:szCs w:val="20"/>
        </w:rPr>
      </w:pPr>
    </w:p>
    <w:p w:rsidR="009938E0" w:rsidRDefault="007A23CF">
      <w:pPr>
        <w:pBdr>
          <w:top w:val="nil"/>
          <w:left w:val="nil"/>
          <w:bottom w:val="nil"/>
          <w:right w:val="nil"/>
          <w:between w:val="nil"/>
        </w:pBdr>
        <w:rPr>
          <w:color w:val="000000"/>
          <w:sz w:val="20"/>
          <w:szCs w:val="20"/>
        </w:rPr>
      </w:pPr>
      <w:proofErr w:type="spellStart"/>
      <w:r>
        <w:rPr>
          <w:color w:val="000000"/>
          <w:sz w:val="20"/>
          <w:szCs w:val="20"/>
        </w:rPr>
        <w:t>Kaeser</w:t>
      </w:r>
      <w:proofErr w:type="spellEnd"/>
      <w:r>
        <w:rPr>
          <w:color w:val="000000"/>
          <w:sz w:val="20"/>
          <w:szCs w:val="20"/>
        </w:rPr>
        <w:t xml:space="preserve"> Compressors Australia provides comprehensive sales and service from its 30,000 ft</w:t>
      </w:r>
      <w:r>
        <w:rPr>
          <w:color w:val="000000"/>
          <w:sz w:val="18"/>
          <w:szCs w:val="18"/>
          <w:vertAlign w:val="superscript"/>
        </w:rPr>
        <w:t>2</w:t>
      </w:r>
      <w:r>
        <w:rPr>
          <w:color w:val="000000"/>
          <w:sz w:val="20"/>
          <w:szCs w:val="20"/>
        </w:rPr>
        <w:t xml:space="preserve"> purpose built factory in Dandenong, Victoria alongside an extensive network of sales and service centres and authorised partners that cover Australia and New Caledonia.</w:t>
      </w:r>
    </w:p>
    <w:p w:rsidR="009938E0" w:rsidRDefault="009938E0">
      <w:pPr>
        <w:pBdr>
          <w:top w:val="nil"/>
          <w:left w:val="nil"/>
          <w:bottom w:val="nil"/>
          <w:right w:val="nil"/>
          <w:between w:val="nil"/>
        </w:pBdr>
        <w:rPr>
          <w:color w:val="000000"/>
          <w:sz w:val="20"/>
          <w:szCs w:val="20"/>
        </w:rPr>
      </w:pPr>
    </w:p>
    <w:p w:rsidR="009938E0" w:rsidRDefault="007A23CF">
      <w:pPr>
        <w:pBdr>
          <w:top w:val="nil"/>
          <w:left w:val="nil"/>
          <w:bottom w:val="nil"/>
          <w:right w:val="nil"/>
          <w:between w:val="nil"/>
        </w:pBdr>
        <w:rPr>
          <w:b/>
          <w:color w:val="000000"/>
          <w:sz w:val="20"/>
          <w:szCs w:val="20"/>
        </w:rPr>
      </w:pPr>
      <w:r>
        <w:rPr>
          <w:b/>
          <w:color w:val="000000"/>
          <w:sz w:val="20"/>
          <w:szCs w:val="20"/>
        </w:rPr>
        <w:lastRenderedPageBreak/>
        <w:t>For editorial and advertising enquiries contact: Beth Wood, Marketing Manager</w:t>
      </w:r>
    </w:p>
    <w:p w:rsidR="009938E0" w:rsidRDefault="007A23CF">
      <w:pPr>
        <w:shd w:val="clear" w:color="auto" w:fill="FFFFFF"/>
        <w:rPr>
          <w:sz w:val="20"/>
          <w:szCs w:val="20"/>
        </w:rPr>
      </w:pPr>
      <w:r>
        <w:rPr>
          <w:sz w:val="20"/>
          <w:szCs w:val="20"/>
        </w:rPr>
        <w:t>Press office: +61 3 9791 5999 Fax: +61 3 9791 5733</w:t>
      </w:r>
      <w:r>
        <w:rPr>
          <w:sz w:val="20"/>
          <w:szCs w:val="20"/>
        </w:rPr>
        <w:br/>
        <w:t>E-mail: beth.wood@kaeser.com</w:t>
      </w:r>
    </w:p>
    <w:p w:rsidR="009938E0" w:rsidRDefault="009938E0">
      <w:pPr>
        <w:shd w:val="clear" w:color="auto" w:fill="FFFFFF"/>
        <w:rPr>
          <w:b/>
          <w:sz w:val="20"/>
          <w:szCs w:val="20"/>
        </w:rPr>
      </w:pPr>
    </w:p>
    <w:p w:rsidR="009938E0" w:rsidRDefault="007A23CF">
      <w:pPr>
        <w:shd w:val="clear" w:color="auto" w:fill="FFFFFF"/>
        <w:rPr>
          <w:sz w:val="20"/>
          <w:szCs w:val="20"/>
        </w:rPr>
      </w:pPr>
      <w:r>
        <w:rPr>
          <w:b/>
          <w:sz w:val="20"/>
          <w:szCs w:val="20"/>
        </w:rPr>
        <w:t>KAESER COMPRESSORS Australia Pty Ltd</w:t>
      </w:r>
    </w:p>
    <w:p w:rsidR="009938E0" w:rsidRDefault="007A23CF">
      <w:pPr>
        <w:shd w:val="clear" w:color="auto" w:fill="FFFFFF"/>
        <w:rPr>
          <w:sz w:val="20"/>
          <w:szCs w:val="20"/>
        </w:rPr>
      </w:pPr>
      <w:r>
        <w:rPr>
          <w:sz w:val="20"/>
          <w:szCs w:val="20"/>
        </w:rPr>
        <w:t xml:space="preserve">45 Zenith Road, Dandenong, VIC 3175, </w:t>
      </w:r>
      <w:proofErr w:type="gramStart"/>
      <w:r>
        <w:rPr>
          <w:sz w:val="20"/>
          <w:szCs w:val="20"/>
        </w:rPr>
        <w:t>Australia</w:t>
      </w:r>
      <w:r>
        <w:rPr>
          <w:sz w:val="20"/>
          <w:szCs w:val="20"/>
        </w:rPr>
        <w:br/>
        <w:t>Phone</w:t>
      </w:r>
      <w:proofErr w:type="gramEnd"/>
      <w:r>
        <w:rPr>
          <w:sz w:val="20"/>
          <w:szCs w:val="20"/>
        </w:rPr>
        <w:t>: +61 3 9791 5999 Email: info.australia@kaeser.com</w:t>
      </w:r>
    </w:p>
    <w:p w:rsidR="009938E0" w:rsidRDefault="007A23CF">
      <w:pPr>
        <w:shd w:val="clear" w:color="auto" w:fill="FFFFFF"/>
        <w:rPr>
          <w:color w:val="000000"/>
          <w:sz w:val="18"/>
          <w:szCs w:val="18"/>
        </w:rPr>
      </w:pPr>
      <w:r>
        <w:rPr>
          <w:sz w:val="20"/>
          <w:szCs w:val="20"/>
        </w:rPr>
        <w:t>au.kaeser.com</w:t>
      </w:r>
    </w:p>
    <w:p w:rsidR="009938E0" w:rsidRDefault="009938E0">
      <w:pPr>
        <w:pBdr>
          <w:top w:val="nil"/>
          <w:left w:val="nil"/>
          <w:bottom w:val="nil"/>
          <w:right w:val="nil"/>
          <w:between w:val="nil"/>
        </w:pBdr>
        <w:rPr>
          <w:color w:val="000000"/>
          <w:sz w:val="18"/>
          <w:szCs w:val="18"/>
        </w:rPr>
      </w:pPr>
    </w:p>
    <w:p w:rsidR="00A75544" w:rsidRPr="001423C6" w:rsidRDefault="00A75544" w:rsidP="00A75544">
      <w:pPr>
        <w:rPr>
          <w:b/>
          <w:sz w:val="20"/>
          <w:szCs w:val="20"/>
        </w:rPr>
      </w:pPr>
      <w:r w:rsidRPr="001423C6">
        <w:rPr>
          <w:b/>
          <w:sz w:val="20"/>
          <w:szCs w:val="20"/>
        </w:rPr>
        <w:t xml:space="preserve">File: </w:t>
      </w:r>
      <w:r w:rsidR="001E1EB7" w:rsidRPr="001E1EB7">
        <w:rPr>
          <w:b/>
          <w:sz w:val="20"/>
          <w:szCs w:val="20"/>
        </w:rPr>
        <w:t>C-M500-2-2020-aus</w:t>
      </w:r>
    </w:p>
    <w:p w:rsidR="00A75544" w:rsidRPr="001423C6" w:rsidRDefault="00A75544" w:rsidP="00A75544">
      <w:pPr>
        <w:pBdr>
          <w:bottom w:val="single" w:sz="4" w:space="1" w:color="auto"/>
        </w:pBdr>
        <w:rPr>
          <w:sz w:val="20"/>
          <w:szCs w:val="20"/>
          <w:lang w:val="en-US"/>
        </w:rPr>
      </w:pPr>
      <w:r w:rsidRPr="001423C6">
        <w:rPr>
          <w:sz w:val="20"/>
          <w:szCs w:val="20"/>
          <w:lang w:val="en-GB"/>
        </w:rPr>
        <w:t>Approved for publication, copy acknowledgement appreciated</w:t>
      </w:r>
    </w:p>
    <w:p w:rsidR="001E1EB7" w:rsidRPr="001E1EB7" w:rsidRDefault="00A75544" w:rsidP="001E1EB7">
      <w:pPr>
        <w:pStyle w:val="NormalWeb"/>
        <w:spacing w:before="0" w:beforeAutospacing="0" w:after="0" w:afterAutospacing="0"/>
      </w:pPr>
      <w:r w:rsidRPr="001E1EB7">
        <w:br/>
      </w:r>
      <w:r w:rsidR="001E1EB7">
        <w:rPr>
          <w:rFonts w:ascii="Arial" w:hAnsi="Arial" w:cs="Arial"/>
          <w:b/>
          <w:bCs/>
          <w:color w:val="000000"/>
          <w:sz w:val="20"/>
          <w:szCs w:val="20"/>
        </w:rPr>
        <w:t>Image</w:t>
      </w:r>
      <w:r w:rsidR="001E1EB7" w:rsidRPr="001E1EB7">
        <w:rPr>
          <w:rFonts w:ascii="Arial" w:hAnsi="Arial" w:cs="Arial"/>
          <w:b/>
          <w:bCs/>
          <w:color w:val="000000"/>
          <w:sz w:val="20"/>
          <w:szCs w:val="20"/>
        </w:rPr>
        <w:t>:</w:t>
      </w:r>
    </w:p>
    <w:p w:rsidR="001E1EB7" w:rsidRPr="001E1EB7" w:rsidRDefault="001E1EB7" w:rsidP="001E1EB7">
      <w:pPr>
        <w:rPr>
          <w:rFonts w:ascii="Times New Roman" w:eastAsia="Times New Roman" w:hAnsi="Times New Roman" w:cs="Times New Roman"/>
        </w:rPr>
      </w:pPr>
      <w:r w:rsidRPr="001E1EB7">
        <w:rPr>
          <w:rFonts w:eastAsia="Times New Roman"/>
          <w:noProof/>
          <w:color w:val="000000"/>
          <w:sz w:val="16"/>
          <w:szCs w:val="16"/>
          <w:bdr w:val="none" w:sz="0" w:space="0" w:color="auto" w:frame="1"/>
        </w:rPr>
        <w:drawing>
          <wp:inline distT="0" distB="0" distL="0" distR="0">
            <wp:extent cx="4655185" cy="2220595"/>
            <wp:effectExtent l="0" t="0" r="0" b="8255"/>
            <wp:docPr id="6" name="Picture 6" descr="https://lh6.googleusercontent.com/hl4d4gPFWmEt3h8S1yVkTRjpRJ0Hp3tJq5qbVS8DWzAmcdgzZl-EN9S-3EC4ktbawqWu2Ndb-V9B7ouh-LkdST6oo74LfucySsjVXitPMaNbasR8m5OqDo6Wp42EKhgOassRY8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l4d4gPFWmEt3h8S1yVkTRjpRJ0Hp3tJq5qbVS8DWzAmcdgzZl-EN9S-3EC4ktbawqWu2Ndb-V9B7ouh-LkdST6oo74LfucySsjVXitPMaNbasR8m5OqDo6Wp42EKhgOassRY85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5185" cy="2220595"/>
                    </a:xfrm>
                    <a:prstGeom prst="rect">
                      <a:avLst/>
                    </a:prstGeom>
                    <a:noFill/>
                    <a:ln>
                      <a:noFill/>
                    </a:ln>
                  </pic:spPr>
                </pic:pic>
              </a:graphicData>
            </a:graphic>
          </wp:inline>
        </w:drawing>
      </w:r>
    </w:p>
    <w:p w:rsidR="009938E0" w:rsidRDefault="001E1EB7" w:rsidP="001E1EB7">
      <w:pPr>
        <w:rPr>
          <w:sz w:val="16"/>
          <w:szCs w:val="16"/>
        </w:rPr>
      </w:pPr>
      <w:r w:rsidRPr="001E1EB7">
        <w:rPr>
          <w:rFonts w:eastAsia="Times New Roman"/>
          <w:color w:val="FF0000"/>
          <w:sz w:val="18"/>
          <w:szCs w:val="18"/>
        </w:rPr>
        <w:t xml:space="preserve">Caption: </w:t>
      </w:r>
      <w:r w:rsidRPr="001E1EB7">
        <w:rPr>
          <w:rFonts w:eastAsia="Times New Roman"/>
          <w:color w:val="000000"/>
          <w:sz w:val="18"/>
          <w:szCs w:val="18"/>
        </w:rPr>
        <w:t>The M500-2 portable powerhouse - delivering large volumes of oil-free compressed air - when it's needed, where it's needed</w:t>
      </w:r>
    </w:p>
    <w:p w:rsidR="001E1EB7" w:rsidRDefault="001E1EB7">
      <w:pPr>
        <w:pBdr>
          <w:top w:val="nil"/>
          <w:left w:val="nil"/>
          <w:bottom w:val="nil"/>
          <w:right w:val="nil"/>
          <w:between w:val="nil"/>
        </w:pBdr>
        <w:rPr>
          <w:color w:val="000000"/>
          <w:sz w:val="20"/>
          <w:szCs w:val="20"/>
        </w:rPr>
      </w:pPr>
    </w:p>
    <w:p w:rsidR="009938E0" w:rsidRDefault="007A23CF">
      <w:pPr>
        <w:pBdr>
          <w:top w:val="nil"/>
          <w:left w:val="nil"/>
          <w:bottom w:val="nil"/>
          <w:right w:val="nil"/>
          <w:between w:val="nil"/>
        </w:pBdr>
        <w:rPr>
          <w:b/>
          <w:sz w:val="20"/>
          <w:szCs w:val="20"/>
        </w:rPr>
      </w:pPr>
      <w:bookmarkStart w:id="0" w:name="_GoBack"/>
      <w:bookmarkEnd w:id="0"/>
      <w:proofErr w:type="spellStart"/>
      <w:r>
        <w:rPr>
          <w:color w:val="000000"/>
          <w:sz w:val="20"/>
          <w:szCs w:val="20"/>
        </w:rPr>
        <w:t>Kaeser</w:t>
      </w:r>
      <w:proofErr w:type="spellEnd"/>
      <w:r>
        <w:rPr>
          <w:color w:val="000000"/>
          <w:sz w:val="20"/>
          <w:szCs w:val="20"/>
        </w:rPr>
        <w:t xml:space="preserve"> photo(s) – free for publication, credits </w:t>
      </w:r>
      <w:r>
        <w:rPr>
          <w:sz w:val="20"/>
          <w:szCs w:val="20"/>
        </w:rPr>
        <w:t>appreciated.</w:t>
      </w:r>
    </w:p>
    <w:sectPr w:rsidR="009938E0">
      <w:headerReference w:type="default" r:id="rId7"/>
      <w:footerReference w:type="default" r:id="rId8"/>
      <w:headerReference w:type="first" r:id="rId9"/>
      <w:footerReference w:type="first" r:id="rId10"/>
      <w:pgSz w:w="11906" w:h="16838"/>
      <w:pgMar w:top="1418" w:right="1418" w:bottom="1985"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610" w:rsidRDefault="000B1610">
      <w:r>
        <w:separator/>
      </w:r>
    </w:p>
  </w:endnote>
  <w:endnote w:type="continuationSeparator" w:id="0">
    <w:p w:rsidR="000B1610" w:rsidRDefault="000B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E0" w:rsidRDefault="007A23CF">
    <w:pPr>
      <w:tabs>
        <w:tab w:val="center" w:pos="4536"/>
        <w:tab w:val="right" w:pos="9072"/>
      </w:tabs>
      <w:rPr>
        <w:b/>
        <w:sz w:val="12"/>
        <w:szCs w:val="12"/>
      </w:rPr>
    </w:pPr>
    <w:r>
      <w:rPr>
        <w:b/>
        <w:sz w:val="12"/>
        <w:szCs w:val="12"/>
      </w:rPr>
      <w:t>KAESER COMPRESSORS Australia Pty Ltd</w:t>
    </w:r>
    <w:r>
      <w:rPr>
        <w:noProof/>
      </w:rPr>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-85724</wp:posOffset>
          </wp:positionV>
          <wp:extent cx="1723708" cy="511049"/>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23708" cy="511049"/>
                  </a:xfrm>
                  <a:prstGeom prst="rect">
                    <a:avLst/>
                  </a:prstGeom>
                  <a:ln/>
                </pic:spPr>
              </pic:pic>
            </a:graphicData>
          </a:graphic>
        </wp:anchor>
      </w:drawing>
    </w:r>
  </w:p>
  <w:p w:rsidR="009938E0" w:rsidRDefault="007A23CF">
    <w:pPr>
      <w:tabs>
        <w:tab w:val="center" w:pos="4536"/>
        <w:tab w:val="right" w:pos="9072"/>
      </w:tabs>
      <w:rPr>
        <w:b/>
        <w:sz w:val="12"/>
        <w:szCs w:val="12"/>
      </w:rPr>
    </w:pPr>
    <w:r>
      <w:rPr>
        <w:b/>
        <w:sz w:val="12"/>
        <w:szCs w:val="12"/>
      </w:rPr>
      <w:t>45 Zenith Road, Dandenong, VIC 3175, Australia</w:t>
    </w:r>
  </w:p>
  <w:p w:rsidR="009938E0" w:rsidRDefault="007A23CF">
    <w:pPr>
      <w:tabs>
        <w:tab w:val="center" w:pos="4536"/>
        <w:tab w:val="right" w:pos="9072"/>
      </w:tabs>
      <w:rPr>
        <w:b/>
        <w:sz w:val="12"/>
        <w:szCs w:val="12"/>
      </w:rPr>
    </w:pPr>
    <w:r>
      <w:rPr>
        <w:b/>
        <w:sz w:val="12"/>
        <w:szCs w:val="12"/>
      </w:rPr>
      <w:t>Press Office: +61 3 9791 5999 Email: beth.wood@kaeser.com</w:t>
    </w:r>
  </w:p>
  <w:p w:rsidR="009938E0" w:rsidRDefault="007A23CF">
    <w:pPr>
      <w:tabs>
        <w:tab w:val="center" w:pos="4536"/>
        <w:tab w:val="right" w:pos="9072"/>
      </w:tabs>
    </w:pPr>
    <w:proofErr w:type="gramStart"/>
    <w:r>
      <w:rPr>
        <w:b/>
        <w:sz w:val="12"/>
        <w:szCs w:val="12"/>
      </w:rPr>
      <w:t>au.kaeser.com</w:t>
    </w:r>
    <w:proofErr w:type="gramEnd"/>
    <w:r>
      <w:rPr>
        <w:b/>
        <w:sz w:val="12"/>
        <w:szCs w:val="12"/>
      </w:rPr>
      <w:t xml:space="preserve"> </w:t>
    </w:r>
    <w:r>
      <w:rPr>
        <w:b/>
        <w:sz w:val="12"/>
        <w:szCs w:val="12"/>
      </w:rPr>
      <w:tab/>
    </w:r>
    <w:r>
      <w:rPr>
        <w:b/>
        <w:sz w:val="12"/>
        <w:szCs w:val="12"/>
      </w:rPr>
      <w:tab/>
      <w:t xml:space="preserve">Page </w:t>
    </w:r>
    <w:r>
      <w:rPr>
        <w:b/>
        <w:sz w:val="12"/>
        <w:szCs w:val="12"/>
      </w:rPr>
      <w:fldChar w:fldCharType="begin"/>
    </w:r>
    <w:r>
      <w:rPr>
        <w:b/>
        <w:sz w:val="12"/>
        <w:szCs w:val="12"/>
      </w:rPr>
      <w:instrText>PAGE</w:instrText>
    </w:r>
    <w:r>
      <w:rPr>
        <w:b/>
        <w:sz w:val="12"/>
        <w:szCs w:val="12"/>
      </w:rPr>
      <w:fldChar w:fldCharType="separate"/>
    </w:r>
    <w:r w:rsidR="001E1EB7">
      <w:rPr>
        <w:b/>
        <w:noProof/>
        <w:sz w:val="12"/>
        <w:szCs w:val="12"/>
      </w:rPr>
      <w:t>2</w:t>
    </w:r>
    <w:r>
      <w:rPr>
        <w:b/>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E0" w:rsidRDefault="007A23CF">
    <w:pPr>
      <w:pBdr>
        <w:top w:val="nil"/>
        <w:left w:val="nil"/>
        <w:bottom w:val="nil"/>
        <w:right w:val="nil"/>
        <w:between w:val="nil"/>
      </w:pBdr>
      <w:tabs>
        <w:tab w:val="center" w:pos="4536"/>
        <w:tab w:val="right" w:pos="9072"/>
      </w:tabs>
      <w:rPr>
        <w:b/>
        <w:sz w:val="12"/>
        <w:szCs w:val="12"/>
      </w:rPr>
    </w:pPr>
    <w:r>
      <w:rPr>
        <w:b/>
        <w:sz w:val="12"/>
        <w:szCs w:val="12"/>
      </w:rPr>
      <w:t>KAESER COMPRESSORS Australia Pty Ltd</w:t>
    </w:r>
    <w:r>
      <w:rPr>
        <w:noProof/>
      </w:rPr>
      <w:drawing>
        <wp:anchor distT="114300" distB="114300" distL="114300" distR="114300" simplePos="0" relativeHeight="251660288" behindDoc="0" locked="0" layoutInCell="1" hidden="0" allowOverlap="1">
          <wp:simplePos x="0" y="0"/>
          <wp:positionH relativeFrom="column">
            <wp:posOffset>1</wp:posOffset>
          </wp:positionH>
          <wp:positionV relativeFrom="paragraph">
            <wp:posOffset>-85724</wp:posOffset>
          </wp:positionV>
          <wp:extent cx="1723708" cy="511049"/>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23708" cy="511049"/>
                  </a:xfrm>
                  <a:prstGeom prst="rect">
                    <a:avLst/>
                  </a:prstGeom>
                  <a:ln/>
                </pic:spPr>
              </pic:pic>
            </a:graphicData>
          </a:graphic>
        </wp:anchor>
      </w:drawing>
    </w:r>
  </w:p>
  <w:p w:rsidR="009938E0" w:rsidRDefault="007A23CF">
    <w:pPr>
      <w:pBdr>
        <w:top w:val="nil"/>
        <w:left w:val="nil"/>
        <w:bottom w:val="nil"/>
        <w:right w:val="nil"/>
        <w:between w:val="nil"/>
      </w:pBdr>
      <w:tabs>
        <w:tab w:val="center" w:pos="4536"/>
        <w:tab w:val="right" w:pos="9072"/>
      </w:tabs>
      <w:rPr>
        <w:b/>
        <w:sz w:val="12"/>
        <w:szCs w:val="12"/>
      </w:rPr>
    </w:pPr>
    <w:r>
      <w:rPr>
        <w:b/>
        <w:sz w:val="12"/>
        <w:szCs w:val="12"/>
      </w:rPr>
      <w:t>45 Zenith Road, Dandenong, VIC 3175, Australia</w:t>
    </w:r>
  </w:p>
  <w:p w:rsidR="009938E0" w:rsidRDefault="007A23CF">
    <w:pPr>
      <w:pBdr>
        <w:top w:val="nil"/>
        <w:left w:val="nil"/>
        <w:bottom w:val="nil"/>
        <w:right w:val="nil"/>
        <w:between w:val="nil"/>
      </w:pBdr>
      <w:tabs>
        <w:tab w:val="center" w:pos="4536"/>
        <w:tab w:val="right" w:pos="9072"/>
      </w:tabs>
      <w:rPr>
        <w:b/>
        <w:sz w:val="12"/>
        <w:szCs w:val="12"/>
      </w:rPr>
    </w:pPr>
    <w:r>
      <w:rPr>
        <w:b/>
        <w:sz w:val="12"/>
        <w:szCs w:val="12"/>
      </w:rPr>
      <w:t>Press Office: +61 3 9791 5999 Email: beth.wood@kaeser.com</w:t>
    </w:r>
  </w:p>
  <w:p w:rsidR="009938E0" w:rsidRDefault="007A23CF">
    <w:pPr>
      <w:pBdr>
        <w:top w:val="nil"/>
        <w:left w:val="nil"/>
        <w:bottom w:val="nil"/>
        <w:right w:val="nil"/>
        <w:between w:val="nil"/>
      </w:pBdr>
      <w:tabs>
        <w:tab w:val="center" w:pos="4536"/>
        <w:tab w:val="right" w:pos="9072"/>
      </w:tabs>
      <w:rPr>
        <w:b/>
        <w:sz w:val="12"/>
        <w:szCs w:val="12"/>
      </w:rPr>
    </w:pPr>
    <w:r>
      <w:rPr>
        <w:b/>
        <w:sz w:val="12"/>
        <w:szCs w:val="12"/>
      </w:rPr>
      <w:t xml:space="preserve">au.kaeser.com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610" w:rsidRDefault="000B1610">
      <w:r>
        <w:separator/>
      </w:r>
    </w:p>
  </w:footnote>
  <w:footnote w:type="continuationSeparator" w:id="0">
    <w:p w:rsidR="000B1610" w:rsidRDefault="000B1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E0" w:rsidRDefault="007A23CF">
    <w:pPr>
      <w:spacing w:line="480" w:lineRule="auto"/>
      <w:jc w:val="right"/>
      <w:rPr>
        <w:color w:val="000000"/>
      </w:rPr>
    </w:pPr>
    <w:r>
      <w:rPr>
        <w:noProof/>
      </w:rPr>
      <w:drawing>
        <wp:anchor distT="0" distB="0" distL="0" distR="0" simplePos="0" relativeHeight="251658240" behindDoc="0" locked="0" layoutInCell="1" hidden="0" allowOverlap="1">
          <wp:simplePos x="0" y="0"/>
          <wp:positionH relativeFrom="column">
            <wp:posOffset>4933950</wp:posOffset>
          </wp:positionH>
          <wp:positionV relativeFrom="paragraph">
            <wp:posOffset>-285749</wp:posOffset>
          </wp:positionV>
          <wp:extent cx="1405255" cy="876300"/>
          <wp:effectExtent l="0" t="0" r="0" b="0"/>
          <wp:wrapSquare wrapText="bothSides" distT="0" distB="0" distL="0" distR="0"/>
          <wp:docPr id="1" name="image2.png" descr="Description: Description: Description: Press release"/>
          <wp:cNvGraphicFramePr/>
          <a:graphic xmlns:a="http://schemas.openxmlformats.org/drawingml/2006/main">
            <a:graphicData uri="http://schemas.openxmlformats.org/drawingml/2006/picture">
              <pic:pic xmlns:pic="http://schemas.openxmlformats.org/drawingml/2006/picture">
                <pic:nvPicPr>
                  <pic:cNvPr id="0" name="image2.png" descr="Description: Description: Description: Press release"/>
                  <pic:cNvPicPr preferRelativeResize="0"/>
                </pic:nvPicPr>
                <pic:blipFill>
                  <a:blip r:embed="rId1"/>
                  <a:srcRect r="20681"/>
                  <a:stretch>
                    <a:fillRect/>
                  </a:stretch>
                </pic:blipFill>
                <pic:spPr>
                  <a:xfrm>
                    <a:off x="0" y="0"/>
                    <a:ext cx="1405255" cy="8763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E0" w:rsidRDefault="009938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E0"/>
    <w:rsid w:val="000B1610"/>
    <w:rsid w:val="001E1EB7"/>
    <w:rsid w:val="00310D43"/>
    <w:rsid w:val="0046259E"/>
    <w:rsid w:val="005B1052"/>
    <w:rsid w:val="007A23CF"/>
    <w:rsid w:val="009938E0"/>
    <w:rsid w:val="009E21B9"/>
    <w:rsid w:val="00A75544"/>
    <w:rsid w:val="00EF4E0D"/>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D621F-7C9D-4FDB-8162-FFA30423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8"/>
      <w:szCs w:val="28"/>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E1EB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47513">
      <w:bodyDiv w:val="1"/>
      <w:marLeft w:val="0"/>
      <w:marRight w:val="0"/>
      <w:marTop w:val="0"/>
      <w:marBottom w:val="0"/>
      <w:divBdr>
        <w:top w:val="none" w:sz="0" w:space="0" w:color="auto"/>
        <w:left w:val="none" w:sz="0" w:space="0" w:color="auto"/>
        <w:bottom w:val="none" w:sz="0" w:space="0" w:color="auto"/>
        <w:right w:val="none" w:sz="0" w:space="0" w:color="auto"/>
      </w:divBdr>
    </w:div>
    <w:div w:id="1544905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Beth</dc:creator>
  <cp:lastModifiedBy>Wood, Beth</cp:lastModifiedBy>
  <cp:revision>7</cp:revision>
  <cp:lastPrinted>2020-03-16T03:54:00Z</cp:lastPrinted>
  <dcterms:created xsi:type="dcterms:W3CDTF">2020-03-16T03:54:00Z</dcterms:created>
  <dcterms:modified xsi:type="dcterms:W3CDTF">2020-03-26T23:13:00Z</dcterms:modified>
</cp:coreProperties>
</file>