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E753" w14:textId="039E2C3C" w:rsidR="005C5307" w:rsidRPr="007B4884" w:rsidRDefault="007B4884" w:rsidP="007B4884">
      <w:pPr>
        <w:spacing w:after="0" w:line="480" w:lineRule="auto"/>
        <w:rPr>
          <w:rFonts w:ascii="Arial" w:hAnsi="Arial" w:cs="Arial"/>
          <w:b/>
        </w:rPr>
      </w:pPr>
      <w:r w:rsidRPr="007B4884">
        <w:rPr>
          <w:rFonts w:ascii="Arial" w:hAnsi="Arial" w:cs="Arial"/>
          <w:b/>
        </w:rPr>
        <w:t>February 2022</w:t>
      </w:r>
    </w:p>
    <w:p w14:paraId="479F293A" w14:textId="77777777" w:rsidR="005C5307" w:rsidRPr="007B4884" w:rsidRDefault="005C5307" w:rsidP="007B4884">
      <w:pPr>
        <w:spacing w:after="0" w:line="480" w:lineRule="auto"/>
        <w:rPr>
          <w:rFonts w:ascii="Arial" w:hAnsi="Arial" w:cs="Arial"/>
          <w:b/>
        </w:rPr>
      </w:pPr>
    </w:p>
    <w:p w14:paraId="6613A5C7" w14:textId="77777777" w:rsidR="007B4884" w:rsidRPr="007B4884" w:rsidRDefault="007B4884" w:rsidP="007B4884">
      <w:pPr>
        <w:spacing w:after="0" w:line="480" w:lineRule="auto"/>
        <w:rPr>
          <w:rFonts w:ascii="Arial" w:hAnsi="Arial" w:cs="Arial"/>
          <w:b/>
        </w:rPr>
      </w:pPr>
      <w:r w:rsidRPr="007B4884">
        <w:rPr>
          <w:rFonts w:ascii="Arial" w:hAnsi="Arial" w:cs="Arial"/>
          <w:b/>
        </w:rPr>
        <w:t>Efficient and cost effective clean compressed air:</w:t>
      </w:r>
      <w:r w:rsidRPr="007B4884">
        <w:rPr>
          <w:rFonts w:ascii="Arial" w:hAnsi="Arial" w:cs="Arial"/>
          <w:b/>
        </w:rPr>
        <w:br/>
      </w:r>
      <w:proofErr w:type="spellStart"/>
      <w:r w:rsidRPr="007B4884">
        <w:rPr>
          <w:rFonts w:ascii="Arial" w:hAnsi="Arial" w:cs="Arial"/>
          <w:b/>
        </w:rPr>
        <w:t>Kaeser</w:t>
      </w:r>
      <w:proofErr w:type="spellEnd"/>
      <w:r w:rsidRPr="007B4884">
        <w:rPr>
          <w:rFonts w:ascii="Arial" w:hAnsi="Arial" w:cs="Arial"/>
          <w:b/>
        </w:rPr>
        <w:t xml:space="preserve"> launches next gen filters</w:t>
      </w:r>
    </w:p>
    <w:p w14:paraId="1ACBB509" w14:textId="77777777" w:rsidR="007B4884" w:rsidRPr="007B4884" w:rsidRDefault="007B4884" w:rsidP="007B4884">
      <w:pPr>
        <w:spacing w:after="0" w:line="480" w:lineRule="auto"/>
        <w:rPr>
          <w:rFonts w:ascii="Arial" w:hAnsi="Arial" w:cs="Arial"/>
          <w:b/>
        </w:rPr>
      </w:pPr>
    </w:p>
    <w:p w14:paraId="13ECE9C5" w14:textId="77777777" w:rsidR="007B4884" w:rsidRPr="007B4884" w:rsidRDefault="007B4884" w:rsidP="007B4884">
      <w:pPr>
        <w:spacing w:after="0" w:line="480" w:lineRule="auto"/>
        <w:rPr>
          <w:rFonts w:ascii="Arial" w:hAnsi="Arial" w:cs="Arial"/>
          <w:b/>
        </w:rPr>
      </w:pPr>
      <w:proofErr w:type="spellStart"/>
      <w:r w:rsidRPr="007B4884">
        <w:rPr>
          <w:rFonts w:ascii="Arial" w:hAnsi="Arial" w:cs="Arial"/>
          <w:b/>
        </w:rPr>
        <w:t>Kaeser</w:t>
      </w:r>
      <w:proofErr w:type="spellEnd"/>
      <w:r w:rsidRPr="007B4884">
        <w:rPr>
          <w:rFonts w:ascii="Arial" w:hAnsi="Arial" w:cs="Arial"/>
          <w:b/>
        </w:rPr>
        <w:t xml:space="preserve"> Compressors has just announced the launch of its latest generation of compressed air filters that provide highly efficient filtration for flow rates from 0.6 to 32.0 m</w:t>
      </w:r>
      <w:r w:rsidRPr="007B4884">
        <w:rPr>
          <w:rFonts w:ascii="Arial" w:hAnsi="Arial" w:cs="Arial"/>
          <w:b/>
          <w:vertAlign w:val="superscript"/>
        </w:rPr>
        <w:t>3</w:t>
      </w:r>
      <w:r w:rsidRPr="007B4884">
        <w:rPr>
          <w:rFonts w:ascii="Arial" w:hAnsi="Arial" w:cs="Arial"/>
          <w:b/>
        </w:rPr>
        <w:t xml:space="preserve">/min. Thanks to a number of sophisticated design features, </w:t>
      </w:r>
      <w:proofErr w:type="spellStart"/>
      <w:r w:rsidRPr="007B4884">
        <w:rPr>
          <w:rFonts w:ascii="Arial" w:hAnsi="Arial" w:cs="Arial"/>
          <w:b/>
        </w:rPr>
        <w:t>Kaeser</w:t>
      </w:r>
      <w:proofErr w:type="spellEnd"/>
      <w:r w:rsidRPr="007B4884">
        <w:rPr>
          <w:rFonts w:ascii="Arial" w:hAnsi="Arial" w:cs="Arial"/>
          <w:b/>
        </w:rPr>
        <w:t xml:space="preserve"> filters can create significant reductions in costs and CO</w:t>
      </w:r>
      <w:r w:rsidRPr="007B4884">
        <w:rPr>
          <w:rFonts w:ascii="Arial" w:hAnsi="Arial" w:cs="Arial"/>
          <w:b/>
          <w:vertAlign w:val="subscript"/>
        </w:rPr>
        <w:t>2</w:t>
      </w:r>
      <w:r w:rsidRPr="007B4884">
        <w:rPr>
          <w:rFonts w:ascii="Arial" w:hAnsi="Arial" w:cs="Arial"/>
          <w:b/>
        </w:rPr>
        <w:t xml:space="preserve"> emissions.</w:t>
      </w:r>
    </w:p>
    <w:p w14:paraId="02D0F9B2" w14:textId="77777777" w:rsidR="007B4884" w:rsidRPr="007B4884" w:rsidRDefault="007B4884" w:rsidP="007B4884">
      <w:pPr>
        <w:spacing w:after="0" w:line="480" w:lineRule="auto"/>
        <w:rPr>
          <w:rFonts w:ascii="Arial" w:hAnsi="Arial" w:cs="Arial"/>
        </w:rPr>
      </w:pPr>
    </w:p>
    <w:p w14:paraId="2607CDF3" w14:textId="77777777" w:rsidR="007B4884" w:rsidRPr="007B4884" w:rsidRDefault="007B4884" w:rsidP="007B4884">
      <w:pPr>
        <w:spacing w:after="0" w:line="480" w:lineRule="auto"/>
        <w:rPr>
          <w:rFonts w:ascii="Arial" w:hAnsi="Arial" w:cs="Arial"/>
        </w:rPr>
      </w:pPr>
      <w:r w:rsidRPr="007B4884">
        <w:rPr>
          <w:rFonts w:ascii="Arial" w:hAnsi="Arial" w:cs="Arial"/>
        </w:rPr>
        <w:t>The efficiency of a compressed air filter depends most on pressure loss, and with every 1 bar of pressure loss increasing an end user’s energy cost by 6 percent per m</w:t>
      </w:r>
      <w:r w:rsidRPr="007B4884">
        <w:rPr>
          <w:rFonts w:ascii="Arial" w:hAnsi="Arial" w:cs="Arial"/>
          <w:vertAlign w:val="superscript"/>
        </w:rPr>
        <w:t>3</w:t>
      </w:r>
      <w:r w:rsidRPr="007B4884">
        <w:rPr>
          <w:rFonts w:ascii="Arial" w:hAnsi="Arial" w:cs="Arial"/>
        </w:rPr>
        <w:t xml:space="preserve">/min of compressed air, the choice of compressed air filtration will therefore be significant. </w:t>
      </w:r>
      <w:proofErr w:type="spellStart"/>
      <w:r w:rsidRPr="007B4884">
        <w:rPr>
          <w:rFonts w:ascii="Arial" w:hAnsi="Arial" w:cs="Arial"/>
        </w:rPr>
        <w:t>Kaeser</w:t>
      </w:r>
      <w:proofErr w:type="spellEnd"/>
      <w:r w:rsidRPr="007B4884">
        <w:rPr>
          <w:rFonts w:ascii="Arial" w:hAnsi="Arial" w:cs="Arial"/>
        </w:rPr>
        <w:t xml:space="preserve"> Filter products deliver a 50 percent lower pressure loss in comparison to other filters on the market - and this is a value that remains constant throughout the entire service life of the filter element. As a </w:t>
      </w:r>
      <w:proofErr w:type="gramStart"/>
      <w:r w:rsidRPr="007B4884">
        <w:rPr>
          <w:rFonts w:ascii="Arial" w:hAnsi="Arial" w:cs="Arial"/>
        </w:rPr>
        <w:t>result</w:t>
      </w:r>
      <w:proofErr w:type="gramEnd"/>
      <w:r w:rsidRPr="007B4884">
        <w:rPr>
          <w:rFonts w:ascii="Arial" w:hAnsi="Arial" w:cs="Arial"/>
        </w:rPr>
        <w:t xml:space="preserve"> significant cost reductions and CO</w:t>
      </w:r>
      <w:r w:rsidRPr="007B4884">
        <w:rPr>
          <w:rFonts w:ascii="Arial" w:hAnsi="Arial" w:cs="Arial"/>
          <w:vertAlign w:val="subscript"/>
        </w:rPr>
        <w:t>2</w:t>
      </w:r>
      <w:r w:rsidRPr="007B4884">
        <w:rPr>
          <w:rFonts w:ascii="Arial" w:hAnsi="Arial" w:cs="Arial"/>
        </w:rPr>
        <w:t xml:space="preserve"> emissions are made possible. This is thanks to a number of design features:</w:t>
      </w:r>
    </w:p>
    <w:p w14:paraId="1474A42C" w14:textId="77777777" w:rsidR="007B4884" w:rsidRPr="007B4884" w:rsidRDefault="007B4884" w:rsidP="007B4884">
      <w:pPr>
        <w:spacing w:after="0" w:line="480" w:lineRule="auto"/>
        <w:rPr>
          <w:rFonts w:ascii="Arial" w:hAnsi="Arial" w:cs="Arial"/>
        </w:rPr>
      </w:pPr>
    </w:p>
    <w:p w14:paraId="59CADBA3" w14:textId="77777777" w:rsidR="007B4884" w:rsidRPr="007B4884" w:rsidRDefault="007B4884" w:rsidP="007B4884">
      <w:pPr>
        <w:spacing w:after="0" w:line="480" w:lineRule="auto"/>
        <w:rPr>
          <w:rFonts w:ascii="Arial" w:hAnsi="Arial" w:cs="Arial"/>
          <w:highlight w:val="red"/>
        </w:rPr>
      </w:pPr>
      <w:proofErr w:type="spellStart"/>
      <w:r w:rsidRPr="007B4884">
        <w:rPr>
          <w:rFonts w:ascii="Arial" w:hAnsi="Arial" w:cs="Arial"/>
        </w:rPr>
        <w:t>Kaeser</w:t>
      </w:r>
      <w:proofErr w:type="spellEnd"/>
      <w:r w:rsidRPr="007B4884">
        <w:rPr>
          <w:rFonts w:ascii="Arial" w:hAnsi="Arial" w:cs="Arial"/>
        </w:rPr>
        <w:t xml:space="preserve"> Filter products use filter elements with flow-optimised element heads. The filter inlet is offset towards the air inlet. This increases the flow cross-section at the air discharge side and contributes to outstanding filter efficiency with minimal pressure loss. Generously dimensioned connection flanges furthermore help to keep pressure losses to a minimum.</w:t>
      </w:r>
    </w:p>
    <w:p w14:paraId="5658EA22" w14:textId="77777777" w:rsidR="007B4884" w:rsidRPr="007B4884" w:rsidRDefault="007B4884" w:rsidP="007B4884">
      <w:pPr>
        <w:spacing w:after="0" w:line="480" w:lineRule="auto"/>
        <w:rPr>
          <w:rFonts w:ascii="Arial" w:hAnsi="Arial" w:cs="Arial"/>
        </w:rPr>
      </w:pPr>
      <w:r w:rsidRPr="007B4884">
        <w:rPr>
          <w:rFonts w:ascii="Arial" w:hAnsi="Arial" w:cs="Arial"/>
        </w:rPr>
        <w:t xml:space="preserve">High filtering efficiency with minimal pressure loss is also achieved thanks to the element head of the </w:t>
      </w:r>
      <w:proofErr w:type="spellStart"/>
      <w:r w:rsidRPr="007B4884">
        <w:rPr>
          <w:rFonts w:ascii="Arial" w:hAnsi="Arial" w:cs="Arial"/>
        </w:rPr>
        <w:t>Kaeser</w:t>
      </w:r>
      <w:proofErr w:type="spellEnd"/>
      <w:r w:rsidRPr="007B4884">
        <w:rPr>
          <w:rFonts w:ascii="Arial" w:hAnsi="Arial" w:cs="Arial"/>
        </w:rPr>
        <w:t xml:space="preserve"> Filter units which is optimised for best possible air flow. Its tapered internal structure channels the compressed air towards the centre of the element interior for an even charging of the filter media.</w:t>
      </w:r>
    </w:p>
    <w:p w14:paraId="2C1B061A" w14:textId="77777777" w:rsidR="007B4884" w:rsidRPr="007B4884" w:rsidRDefault="007B4884" w:rsidP="007B4884">
      <w:pPr>
        <w:spacing w:after="0" w:line="480" w:lineRule="auto"/>
        <w:rPr>
          <w:rFonts w:ascii="Arial" w:hAnsi="Arial" w:cs="Arial"/>
        </w:rPr>
      </w:pPr>
      <w:r w:rsidRPr="007B4884">
        <w:rPr>
          <w:rFonts w:ascii="Arial" w:hAnsi="Arial" w:cs="Arial"/>
        </w:rPr>
        <w:lastRenderedPageBreak/>
        <w:t xml:space="preserve">In addition, deep pleated </w:t>
      </w:r>
      <w:proofErr w:type="spellStart"/>
      <w:r w:rsidRPr="007B4884">
        <w:rPr>
          <w:rFonts w:ascii="Arial" w:hAnsi="Arial" w:cs="Arial"/>
        </w:rPr>
        <w:t>Kaeser</w:t>
      </w:r>
      <w:proofErr w:type="spellEnd"/>
      <w:r w:rsidRPr="007B4884">
        <w:rPr>
          <w:rFonts w:ascii="Arial" w:hAnsi="Arial" w:cs="Arial"/>
        </w:rPr>
        <w:t xml:space="preserve"> particulate and coalescence filter elements feature exceptionally large filter surfaces. This increases efficiency which significantly reduces operating costs compared to conventional filter designs. And, unlike conventional filters, </w:t>
      </w:r>
      <w:proofErr w:type="spellStart"/>
      <w:r w:rsidRPr="007B4884">
        <w:rPr>
          <w:rFonts w:ascii="Arial" w:hAnsi="Arial" w:cs="Arial"/>
        </w:rPr>
        <w:t>Kaeser</w:t>
      </w:r>
      <w:proofErr w:type="spellEnd"/>
      <w:r w:rsidRPr="007B4884">
        <w:rPr>
          <w:rFonts w:ascii="Arial" w:hAnsi="Arial" w:cs="Arial"/>
        </w:rPr>
        <w:t xml:space="preserve"> activated carbon filters with high-efficiency carbon matting prevent </w:t>
      </w:r>
      <w:proofErr w:type="spellStart"/>
      <w:r w:rsidRPr="007B4884">
        <w:rPr>
          <w:rFonts w:ascii="Arial" w:hAnsi="Arial" w:cs="Arial"/>
        </w:rPr>
        <w:t>channeling</w:t>
      </w:r>
      <w:proofErr w:type="spellEnd"/>
      <w:r w:rsidRPr="007B4884">
        <w:rPr>
          <w:rFonts w:ascii="Arial" w:hAnsi="Arial" w:cs="Arial"/>
        </w:rPr>
        <w:t xml:space="preserve"> whilst also ensuring reduced differential pressure. </w:t>
      </w:r>
    </w:p>
    <w:p w14:paraId="23C5CE91" w14:textId="77777777" w:rsidR="007B4884" w:rsidRPr="007B4884" w:rsidRDefault="007B4884" w:rsidP="007B4884">
      <w:pPr>
        <w:spacing w:after="0" w:line="480" w:lineRule="auto"/>
        <w:rPr>
          <w:rFonts w:ascii="Arial" w:hAnsi="Arial" w:cs="Arial"/>
        </w:rPr>
      </w:pPr>
    </w:p>
    <w:p w14:paraId="76925036" w14:textId="77777777" w:rsidR="007B4884" w:rsidRPr="007B4884" w:rsidRDefault="007B4884" w:rsidP="007B4884">
      <w:pPr>
        <w:spacing w:after="0" w:line="480" w:lineRule="auto"/>
        <w:rPr>
          <w:rFonts w:ascii="Arial" w:hAnsi="Arial" w:cs="Arial"/>
        </w:rPr>
      </w:pPr>
      <w:proofErr w:type="spellStart"/>
      <w:r w:rsidRPr="007B4884">
        <w:rPr>
          <w:rFonts w:ascii="Arial" w:hAnsi="Arial" w:cs="Arial"/>
        </w:rPr>
        <w:t>Kaeser</w:t>
      </w:r>
      <w:proofErr w:type="spellEnd"/>
      <w:r w:rsidRPr="007B4884">
        <w:rPr>
          <w:rFonts w:ascii="Arial" w:hAnsi="Arial" w:cs="Arial"/>
        </w:rPr>
        <w:t xml:space="preserve"> Filter products demonstrate a lower pressure loss right from the outset compared to other filters typically available on the market. Moreover, the pressure loss remains low for much longer, thanks to the high contaminant retention capacity. The result: low operating costs over the long term. The annual maintenance of particulate and coalescence filters also mitigates age-related risks and ensures maximum compressed air purity.</w:t>
      </w:r>
    </w:p>
    <w:p w14:paraId="661C2904" w14:textId="77777777" w:rsidR="007B4884" w:rsidRPr="007B4884" w:rsidRDefault="007B4884" w:rsidP="007B4884">
      <w:pPr>
        <w:spacing w:after="0" w:line="480" w:lineRule="auto"/>
        <w:rPr>
          <w:rFonts w:ascii="Arial" w:hAnsi="Arial" w:cs="Arial"/>
        </w:rPr>
      </w:pPr>
    </w:p>
    <w:p w14:paraId="615E72F7" w14:textId="77777777" w:rsidR="007B4884" w:rsidRPr="007B4884" w:rsidRDefault="007B4884" w:rsidP="007B4884">
      <w:pPr>
        <w:spacing w:after="0" w:line="480" w:lineRule="auto"/>
        <w:rPr>
          <w:rFonts w:ascii="Arial" w:hAnsi="Arial" w:cs="Arial"/>
        </w:rPr>
      </w:pPr>
      <w:proofErr w:type="spellStart"/>
      <w:r w:rsidRPr="007B4884">
        <w:rPr>
          <w:rFonts w:ascii="Arial" w:hAnsi="Arial" w:cs="Arial"/>
        </w:rPr>
        <w:t>Kaeser</w:t>
      </w:r>
      <w:proofErr w:type="spellEnd"/>
      <w:r w:rsidRPr="007B4884">
        <w:rPr>
          <w:rFonts w:ascii="Arial" w:hAnsi="Arial" w:cs="Arial"/>
        </w:rPr>
        <w:t xml:space="preserve"> Filter products are the key components for supplying compressed air of all purity classes as per the ISO 8573-1 standard. Available in four different filter grades and twelve housing sizes, they provide efficient filtration covering flow rates from 0.6 to 32.0 m</w:t>
      </w:r>
      <w:r w:rsidRPr="007B4884">
        <w:rPr>
          <w:rFonts w:ascii="Arial" w:hAnsi="Arial" w:cs="Arial"/>
          <w:vertAlign w:val="superscript"/>
        </w:rPr>
        <w:t>3</w:t>
      </w:r>
      <w:r w:rsidRPr="007B4884">
        <w:rPr>
          <w:rFonts w:ascii="Arial" w:hAnsi="Arial" w:cs="Arial"/>
        </w:rPr>
        <w:t>/min. For more information visit au.kaeser.com or phone 1800 640 611.</w:t>
      </w:r>
    </w:p>
    <w:p w14:paraId="6675C4B6" w14:textId="77777777" w:rsidR="00041C44" w:rsidRPr="007B4884" w:rsidRDefault="00041C44" w:rsidP="00041C44">
      <w:pPr>
        <w:pStyle w:val="NormalWeb"/>
        <w:spacing w:before="0" w:beforeAutospacing="0" w:after="0" w:afterAutospacing="0" w:line="480" w:lineRule="auto"/>
        <w:rPr>
          <w:rFonts w:ascii="Arial" w:hAnsi="Arial" w:cs="Arial"/>
          <w:sz w:val="22"/>
          <w:szCs w:val="22"/>
        </w:rPr>
      </w:pPr>
      <w:r w:rsidRPr="007B4884">
        <w:rPr>
          <w:rFonts w:ascii="Arial" w:hAnsi="Arial" w:cs="Arial"/>
          <w:b/>
          <w:bCs/>
          <w:color w:val="000000"/>
          <w:sz w:val="22"/>
          <w:szCs w:val="22"/>
        </w:rPr>
        <w:t xml:space="preserve">-END- </w:t>
      </w:r>
      <w:r w:rsidRPr="007B4884">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94A8FB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3B4A357F"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w:t>
      </w:r>
      <w:r w:rsidR="007B4884">
        <w:rPr>
          <w:rFonts w:ascii="Arial" w:eastAsia="Times New Roman" w:hAnsi="Arial" w:cs="Arial"/>
          <w:color w:val="000000"/>
          <w:sz w:val="20"/>
          <w:szCs w:val="20"/>
          <w:lang w:eastAsia="en-AU"/>
        </w:rPr>
        <w:t xml:space="preserve"> </w:t>
      </w:r>
      <w:r w:rsidRPr="00512F69">
        <w:rPr>
          <w:rFonts w:ascii="Arial" w:eastAsia="Times New Roman" w:hAnsi="Arial" w:cs="Arial"/>
          <w:color w:val="000000"/>
          <w:sz w:val="20"/>
          <w:szCs w:val="20"/>
          <w:lang w:eastAsia="en-AU"/>
        </w:rP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252F2E"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252F2E">
        <w:rPr>
          <w:rFonts w:ascii="Arial" w:eastAsia="Times New Roman" w:hAnsi="Arial" w:cs="Arial"/>
          <w:color w:val="000000"/>
          <w:sz w:val="20"/>
          <w:szCs w:val="20"/>
          <w:lang w:val="de-DE" w:eastAsia="en-AU"/>
        </w:rPr>
        <w:lastRenderedPageBreak/>
        <w:t>au.kaeser.com</w:t>
      </w:r>
    </w:p>
    <w:p w14:paraId="58778504" w14:textId="4B7DFF23" w:rsidR="00041C44" w:rsidRPr="007B4884" w:rsidRDefault="00041C44" w:rsidP="007E67DD">
      <w:pPr>
        <w:pStyle w:val="NormalWeb"/>
        <w:spacing w:before="0" w:beforeAutospacing="0" w:after="0" w:afterAutospacing="0"/>
        <w:rPr>
          <w:rFonts w:ascii="Arial" w:hAnsi="Arial" w:cs="Arial"/>
          <w:b/>
          <w:sz w:val="20"/>
          <w:szCs w:val="20"/>
          <w:lang w:val="de-DE"/>
        </w:rPr>
      </w:pPr>
      <w:r w:rsidRPr="00252F2E">
        <w:rPr>
          <w:lang w:val="de-DE"/>
        </w:rPr>
        <w:br/>
      </w:r>
      <w:bookmarkStart w:id="0" w:name="_Hlk64540866"/>
      <w:r w:rsidRPr="007B4884">
        <w:rPr>
          <w:rFonts w:ascii="Arial" w:hAnsi="Arial" w:cs="Arial"/>
          <w:b/>
          <w:sz w:val="20"/>
          <w:szCs w:val="20"/>
          <w:lang w:val="de-DE"/>
        </w:rPr>
        <w:t xml:space="preserve">File: </w:t>
      </w:r>
      <w:r w:rsidR="007B4884" w:rsidRPr="007B4884">
        <w:rPr>
          <w:rFonts w:ascii="Arial" w:hAnsi="Arial" w:cs="Arial"/>
          <w:b/>
          <w:sz w:val="20"/>
          <w:szCs w:val="20"/>
          <w:lang w:val="de-DE"/>
        </w:rPr>
        <w:t>D</w:t>
      </w:r>
      <w:r w:rsidR="00E14778" w:rsidRPr="007B4884">
        <w:rPr>
          <w:rFonts w:ascii="Arial" w:hAnsi="Arial" w:cs="Arial"/>
          <w:b/>
          <w:sz w:val="20"/>
          <w:szCs w:val="20"/>
          <w:lang w:val="de-DE"/>
        </w:rPr>
        <w:t>-</w:t>
      </w:r>
      <w:r w:rsidR="007B4884" w:rsidRPr="007B4884">
        <w:rPr>
          <w:rFonts w:ascii="Arial" w:hAnsi="Arial" w:cs="Arial"/>
          <w:b/>
          <w:sz w:val="20"/>
          <w:szCs w:val="20"/>
          <w:lang w:val="de-DE"/>
        </w:rPr>
        <w:t>Filters-2022-</w:t>
      </w:r>
      <w:r w:rsidR="00512F69" w:rsidRPr="007B4884">
        <w:rPr>
          <w:rFonts w:ascii="Arial" w:hAnsi="Arial" w:cs="Arial"/>
          <w:b/>
          <w:sz w:val="20"/>
          <w:szCs w:val="20"/>
          <w:lang w:val="de-DE"/>
        </w:rPr>
        <w:t>aus</w:t>
      </w:r>
      <w:bookmarkEnd w:id="0"/>
    </w:p>
    <w:p w14:paraId="7C36DBF7" w14:textId="77777777" w:rsidR="00041C44" w:rsidRPr="007B4884" w:rsidRDefault="00041C44" w:rsidP="00041C44">
      <w:pPr>
        <w:pBdr>
          <w:bottom w:val="single" w:sz="4" w:space="1" w:color="auto"/>
        </w:pBdr>
        <w:spacing w:after="0" w:line="240" w:lineRule="auto"/>
        <w:rPr>
          <w:rFonts w:ascii="Arial" w:hAnsi="Arial" w:cs="Arial"/>
          <w:sz w:val="20"/>
          <w:szCs w:val="20"/>
          <w:lang w:val="en-US"/>
        </w:rPr>
      </w:pPr>
      <w:r w:rsidRPr="007B4884">
        <w:rPr>
          <w:rFonts w:ascii="Arial" w:hAnsi="Arial" w:cs="Arial"/>
          <w:sz w:val="20"/>
          <w:szCs w:val="20"/>
          <w:lang w:val="en-GB"/>
        </w:rPr>
        <w:t>Approved for publication, copy acknowledgement appreciated</w:t>
      </w:r>
    </w:p>
    <w:p w14:paraId="26649A24" w14:textId="77777777" w:rsidR="007B4884" w:rsidRPr="007B4884" w:rsidRDefault="00041C44" w:rsidP="007B4884">
      <w:pPr>
        <w:rPr>
          <w:rFonts w:ascii="Arial" w:hAnsi="Arial" w:cs="Arial"/>
          <w:b/>
          <w:sz w:val="20"/>
          <w:szCs w:val="20"/>
        </w:rPr>
      </w:pPr>
      <w:r w:rsidRPr="007B4884">
        <w:rPr>
          <w:rFonts w:ascii="Arial" w:hAnsi="Arial" w:cs="Arial"/>
        </w:rPr>
        <w:br/>
      </w:r>
      <w:r w:rsidR="007B4884" w:rsidRPr="007B4884">
        <w:rPr>
          <w:rFonts w:ascii="Arial" w:hAnsi="Arial" w:cs="Arial"/>
          <w:b/>
          <w:sz w:val="20"/>
          <w:szCs w:val="20"/>
        </w:rPr>
        <w:t>Images:</w:t>
      </w:r>
    </w:p>
    <w:p w14:paraId="7C7A193D" w14:textId="77777777" w:rsidR="007B4884" w:rsidRPr="007B4884" w:rsidRDefault="007B4884" w:rsidP="007B4884">
      <w:pPr>
        <w:rPr>
          <w:rFonts w:ascii="Arial" w:hAnsi="Arial" w:cs="Arial"/>
          <w:sz w:val="18"/>
          <w:szCs w:val="18"/>
        </w:rPr>
      </w:pPr>
      <w:r w:rsidRPr="007B4884">
        <w:rPr>
          <w:rFonts w:ascii="Arial" w:hAnsi="Arial" w:cs="Arial"/>
          <w:noProof/>
          <w:sz w:val="18"/>
          <w:szCs w:val="18"/>
        </w:rPr>
        <w:drawing>
          <wp:inline distT="114300" distB="114300" distL="114300" distR="114300" wp14:anchorId="7B5501CC" wp14:editId="0732F682">
            <wp:extent cx="2211831" cy="1243013"/>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211831" cy="1243013"/>
                    </a:xfrm>
                    <a:prstGeom prst="rect">
                      <a:avLst/>
                    </a:prstGeom>
                    <a:ln/>
                  </pic:spPr>
                </pic:pic>
              </a:graphicData>
            </a:graphic>
          </wp:inline>
        </w:drawing>
      </w:r>
    </w:p>
    <w:p w14:paraId="3F4CBF16" w14:textId="77777777" w:rsidR="007B4884" w:rsidRPr="007B4884" w:rsidRDefault="007B4884" w:rsidP="007B4884">
      <w:pPr>
        <w:rPr>
          <w:rFonts w:ascii="Arial" w:hAnsi="Arial" w:cs="Arial"/>
          <w:sz w:val="16"/>
          <w:szCs w:val="16"/>
        </w:rPr>
      </w:pPr>
      <w:r w:rsidRPr="007B4884">
        <w:rPr>
          <w:rFonts w:ascii="Arial" w:hAnsi="Arial" w:cs="Arial"/>
          <w:color w:val="FF0000"/>
          <w:sz w:val="16"/>
          <w:szCs w:val="16"/>
        </w:rPr>
        <w:t>Caption:</w:t>
      </w:r>
      <w:r w:rsidRPr="007B4884">
        <w:rPr>
          <w:rFonts w:ascii="Arial" w:hAnsi="Arial" w:cs="Arial"/>
          <w:sz w:val="16"/>
          <w:szCs w:val="16"/>
        </w:rPr>
        <w:t xml:space="preserve"> </w:t>
      </w:r>
      <w:proofErr w:type="spellStart"/>
      <w:r w:rsidRPr="007B4884">
        <w:rPr>
          <w:rFonts w:ascii="Arial" w:hAnsi="Arial" w:cs="Arial"/>
          <w:sz w:val="16"/>
          <w:szCs w:val="16"/>
        </w:rPr>
        <w:t>Kaeser</w:t>
      </w:r>
      <w:proofErr w:type="spellEnd"/>
      <w:r w:rsidRPr="007B4884">
        <w:rPr>
          <w:rFonts w:ascii="Arial" w:hAnsi="Arial" w:cs="Arial"/>
          <w:sz w:val="16"/>
          <w:szCs w:val="16"/>
        </w:rPr>
        <w:t xml:space="preserve"> Filter products can create significant reductions in costs and CO</w:t>
      </w:r>
      <w:r w:rsidRPr="007B4884">
        <w:rPr>
          <w:rFonts w:ascii="Arial" w:hAnsi="Arial" w:cs="Arial"/>
          <w:sz w:val="16"/>
          <w:szCs w:val="16"/>
          <w:vertAlign w:val="subscript"/>
        </w:rPr>
        <w:t>2</w:t>
      </w:r>
      <w:r w:rsidRPr="007B4884">
        <w:rPr>
          <w:rFonts w:ascii="Arial" w:hAnsi="Arial" w:cs="Arial"/>
          <w:sz w:val="16"/>
          <w:szCs w:val="16"/>
        </w:rPr>
        <w:t xml:space="preserve"> emissions.</w:t>
      </w:r>
    </w:p>
    <w:p w14:paraId="7E4B87EE" w14:textId="77777777" w:rsidR="007B4884" w:rsidRPr="007B4884" w:rsidRDefault="007B4884" w:rsidP="007B4884">
      <w:pPr>
        <w:rPr>
          <w:rFonts w:ascii="Arial" w:hAnsi="Arial" w:cs="Arial"/>
          <w:sz w:val="20"/>
          <w:szCs w:val="20"/>
        </w:rPr>
      </w:pPr>
    </w:p>
    <w:p w14:paraId="32AAA69B" w14:textId="77777777" w:rsidR="007B4884" w:rsidRPr="007B4884" w:rsidRDefault="007B4884" w:rsidP="007B4884">
      <w:pPr>
        <w:rPr>
          <w:rFonts w:ascii="Arial" w:hAnsi="Arial" w:cs="Arial"/>
          <w:sz w:val="20"/>
          <w:szCs w:val="20"/>
        </w:rPr>
      </w:pPr>
      <w:r w:rsidRPr="007B4884">
        <w:rPr>
          <w:rFonts w:ascii="Arial" w:hAnsi="Arial" w:cs="Arial"/>
          <w:noProof/>
          <w:sz w:val="20"/>
          <w:szCs w:val="20"/>
        </w:rPr>
        <w:drawing>
          <wp:inline distT="114300" distB="114300" distL="114300" distR="114300" wp14:anchorId="49279565" wp14:editId="0E9B1810">
            <wp:extent cx="2219008" cy="1250009"/>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219008" cy="1250009"/>
                    </a:xfrm>
                    <a:prstGeom prst="rect">
                      <a:avLst/>
                    </a:prstGeom>
                    <a:ln/>
                  </pic:spPr>
                </pic:pic>
              </a:graphicData>
            </a:graphic>
          </wp:inline>
        </w:drawing>
      </w:r>
    </w:p>
    <w:p w14:paraId="6C8E4D11" w14:textId="77777777" w:rsidR="007B4884" w:rsidRPr="007B4884" w:rsidRDefault="007B4884" w:rsidP="007B4884">
      <w:pPr>
        <w:rPr>
          <w:rFonts w:ascii="Arial" w:hAnsi="Arial" w:cs="Arial"/>
          <w:sz w:val="16"/>
          <w:szCs w:val="16"/>
        </w:rPr>
      </w:pPr>
      <w:r w:rsidRPr="007B4884">
        <w:rPr>
          <w:rFonts w:ascii="Arial" w:hAnsi="Arial" w:cs="Arial"/>
          <w:color w:val="FF0000"/>
          <w:sz w:val="16"/>
          <w:szCs w:val="16"/>
        </w:rPr>
        <w:t>Caption:</w:t>
      </w:r>
      <w:r w:rsidRPr="007B4884">
        <w:rPr>
          <w:rFonts w:ascii="Arial" w:hAnsi="Arial" w:cs="Arial"/>
          <w:sz w:val="16"/>
          <w:szCs w:val="16"/>
        </w:rPr>
        <w:t xml:space="preserve"> Generously dimensioned connection flanges are just one feature of </w:t>
      </w:r>
      <w:proofErr w:type="spellStart"/>
      <w:r w:rsidRPr="007B4884">
        <w:rPr>
          <w:rFonts w:ascii="Arial" w:hAnsi="Arial" w:cs="Arial"/>
          <w:sz w:val="16"/>
          <w:szCs w:val="16"/>
        </w:rPr>
        <w:t>Kaeser</w:t>
      </w:r>
      <w:proofErr w:type="spellEnd"/>
      <w:r w:rsidRPr="007B4884">
        <w:rPr>
          <w:rFonts w:ascii="Arial" w:hAnsi="Arial" w:cs="Arial"/>
          <w:sz w:val="16"/>
          <w:szCs w:val="16"/>
        </w:rPr>
        <w:t xml:space="preserve"> Filter products that help keep pressure losses to a minimum</w:t>
      </w:r>
    </w:p>
    <w:p w14:paraId="79598BCC" w14:textId="77777777" w:rsidR="007B4884" w:rsidRPr="007B4884" w:rsidRDefault="007B4884" w:rsidP="007B4884">
      <w:pPr>
        <w:rPr>
          <w:rFonts w:ascii="Arial" w:hAnsi="Arial" w:cs="Arial"/>
          <w:sz w:val="20"/>
          <w:szCs w:val="20"/>
        </w:rPr>
      </w:pPr>
      <w:r w:rsidRPr="007B4884">
        <w:rPr>
          <w:rFonts w:ascii="Arial" w:hAnsi="Arial" w:cs="Arial"/>
          <w:sz w:val="20"/>
          <w:szCs w:val="20"/>
        </w:rPr>
        <w:t>((</w:t>
      </w:r>
      <w:proofErr w:type="spellStart"/>
      <w:r w:rsidRPr="007B4884">
        <w:rPr>
          <w:rFonts w:ascii="Arial" w:hAnsi="Arial" w:cs="Arial"/>
          <w:sz w:val="20"/>
          <w:szCs w:val="20"/>
        </w:rPr>
        <w:t>Kaeser</w:t>
      </w:r>
      <w:proofErr w:type="spellEnd"/>
      <w:r w:rsidRPr="007B4884">
        <w:rPr>
          <w:rFonts w:ascii="Arial" w:hAnsi="Arial" w:cs="Arial"/>
          <w:sz w:val="20"/>
          <w:szCs w:val="20"/>
        </w:rPr>
        <w:t xml:space="preserve"> photo – free for publication)) </w:t>
      </w:r>
    </w:p>
    <w:p w14:paraId="4775B6E7" w14:textId="27C0B175" w:rsidR="008F6438" w:rsidRPr="007B4884" w:rsidRDefault="008F6438" w:rsidP="007B4884">
      <w:pPr>
        <w:rPr>
          <w:rFonts w:ascii="Arial" w:eastAsia="Times New Roman" w:hAnsi="Arial" w:cs="Arial"/>
          <w:b/>
          <w:sz w:val="20"/>
          <w:szCs w:val="20"/>
          <w:lang w:eastAsia="en-AU"/>
        </w:rPr>
      </w:pPr>
      <w:bookmarkStart w:id="1" w:name="_GoBack"/>
      <w:bookmarkEnd w:id="1"/>
    </w:p>
    <w:sectPr w:rsidR="008F6438" w:rsidRPr="007B488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605D" w14:textId="77777777" w:rsidR="00092A61" w:rsidRDefault="00092A61" w:rsidP="00B2096D">
      <w:pPr>
        <w:spacing w:after="0" w:line="240" w:lineRule="auto"/>
      </w:pPr>
      <w:r>
        <w:separator/>
      </w:r>
    </w:p>
  </w:endnote>
  <w:endnote w:type="continuationSeparator" w:id="0">
    <w:p w14:paraId="3C8930CC" w14:textId="77777777" w:rsidR="00092A61" w:rsidRDefault="00092A61"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5CB8" w14:textId="77777777" w:rsidR="00092A61" w:rsidRDefault="00092A61" w:rsidP="00B2096D">
      <w:pPr>
        <w:spacing w:after="0" w:line="240" w:lineRule="auto"/>
      </w:pPr>
      <w:r>
        <w:separator/>
      </w:r>
    </w:p>
  </w:footnote>
  <w:footnote w:type="continuationSeparator" w:id="0">
    <w:p w14:paraId="266B4B36" w14:textId="77777777" w:rsidR="00092A61" w:rsidRDefault="00092A61"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92A61"/>
    <w:rsid w:val="000F10D9"/>
    <w:rsid w:val="00120344"/>
    <w:rsid w:val="001302F6"/>
    <w:rsid w:val="001423C6"/>
    <w:rsid w:val="001C67D4"/>
    <w:rsid w:val="002230EF"/>
    <w:rsid w:val="00252F2E"/>
    <w:rsid w:val="002E3D22"/>
    <w:rsid w:val="00322BBD"/>
    <w:rsid w:val="003352F5"/>
    <w:rsid w:val="003607BE"/>
    <w:rsid w:val="003D4469"/>
    <w:rsid w:val="004104B5"/>
    <w:rsid w:val="00512F69"/>
    <w:rsid w:val="00586DB6"/>
    <w:rsid w:val="005C5307"/>
    <w:rsid w:val="006562ED"/>
    <w:rsid w:val="006E6682"/>
    <w:rsid w:val="006F442C"/>
    <w:rsid w:val="007A79F9"/>
    <w:rsid w:val="007B4884"/>
    <w:rsid w:val="007E41D1"/>
    <w:rsid w:val="007E67DD"/>
    <w:rsid w:val="008C54E6"/>
    <w:rsid w:val="008C7102"/>
    <w:rsid w:val="008E7C9E"/>
    <w:rsid w:val="008F6438"/>
    <w:rsid w:val="009613AD"/>
    <w:rsid w:val="00975488"/>
    <w:rsid w:val="00995967"/>
    <w:rsid w:val="00A317E8"/>
    <w:rsid w:val="00A442D5"/>
    <w:rsid w:val="00B2096D"/>
    <w:rsid w:val="00B52A44"/>
    <w:rsid w:val="00B85339"/>
    <w:rsid w:val="00BC58AF"/>
    <w:rsid w:val="00C17A85"/>
    <w:rsid w:val="00C4302E"/>
    <w:rsid w:val="00C55D90"/>
    <w:rsid w:val="00C816FD"/>
    <w:rsid w:val="00CC59B0"/>
    <w:rsid w:val="00CD38CD"/>
    <w:rsid w:val="00DA51E4"/>
    <w:rsid w:val="00DB5148"/>
    <w:rsid w:val="00E14778"/>
    <w:rsid w:val="00E56D41"/>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3</cp:revision>
  <cp:lastPrinted>2021-06-24T23:04:00Z</cp:lastPrinted>
  <dcterms:created xsi:type="dcterms:W3CDTF">2022-01-24T22:53:00Z</dcterms:created>
  <dcterms:modified xsi:type="dcterms:W3CDTF">2022-01-24T22:55:00Z</dcterms:modified>
</cp:coreProperties>
</file>