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23" w:rsidRPr="00D80523" w:rsidRDefault="00D80523" w:rsidP="008C5790">
      <w:pPr>
        <w:spacing w:before="100" w:beforeAutospacing="1" w:after="100" w:afterAutospacing="1"/>
        <w:rPr>
          <w:b/>
          <w:color w:val="000000"/>
          <w:sz w:val="52"/>
          <w:szCs w:val="52"/>
          <w:lang w:val="en-AU"/>
        </w:rPr>
      </w:pPr>
      <w:r w:rsidRPr="00D80523">
        <w:rPr>
          <w:b/>
          <w:color w:val="000000"/>
          <w:sz w:val="52"/>
          <w:szCs w:val="52"/>
          <w:lang w:val="en-AU"/>
        </w:rPr>
        <w:t>A powerful, versatile and energy efficient supply of portable compressed air</w:t>
      </w:r>
    </w:p>
    <w:p w:rsidR="00D80523" w:rsidRPr="00D80523" w:rsidRDefault="00D80523" w:rsidP="00D80523">
      <w:pPr>
        <w:spacing w:before="100" w:beforeAutospacing="1" w:after="100" w:afterAutospacing="1"/>
        <w:rPr>
          <w:rFonts w:cs="Arial"/>
          <w:color w:val="000000"/>
          <w:szCs w:val="24"/>
          <w:lang w:val="en-AU" w:eastAsia="en-AU"/>
        </w:rPr>
      </w:pPr>
      <w:r w:rsidRPr="00D80523">
        <w:rPr>
          <w:rFonts w:cs="Arial"/>
          <w:b/>
          <w:bCs/>
          <w:color w:val="000000"/>
          <w:szCs w:val="24"/>
          <w:lang w:val="en-AU" w:eastAsia="en-AU"/>
        </w:rPr>
        <w:t xml:space="preserve">For applications where large volumes of portable compressed air are required, the </w:t>
      </w:r>
      <w:proofErr w:type="spellStart"/>
      <w:r w:rsidRPr="00D80523">
        <w:rPr>
          <w:rFonts w:cs="Arial"/>
          <w:b/>
          <w:bCs/>
          <w:color w:val="000000"/>
          <w:szCs w:val="24"/>
          <w:lang w:val="en-AU" w:eastAsia="en-AU"/>
        </w:rPr>
        <w:t>Mobilair</w:t>
      </w:r>
      <w:proofErr w:type="spellEnd"/>
      <w:r w:rsidRPr="00D80523">
        <w:rPr>
          <w:rFonts w:cs="Arial"/>
          <w:b/>
          <w:bCs/>
          <w:color w:val="000000"/>
          <w:szCs w:val="24"/>
          <w:lang w:val="en-AU" w:eastAsia="en-AU"/>
        </w:rPr>
        <w:t xml:space="preserve"> 500-2 dry running diesel driven portable screw compressor from </w:t>
      </w:r>
      <w:proofErr w:type="spellStart"/>
      <w:r w:rsidRPr="00D80523">
        <w:rPr>
          <w:rFonts w:cs="Arial"/>
          <w:b/>
          <w:bCs/>
          <w:color w:val="000000"/>
          <w:szCs w:val="24"/>
          <w:lang w:val="en-AU" w:eastAsia="en-AU"/>
        </w:rPr>
        <w:t>Kaeser</w:t>
      </w:r>
      <w:proofErr w:type="spellEnd"/>
      <w:r w:rsidRPr="00D80523">
        <w:rPr>
          <w:rFonts w:cs="Arial"/>
          <w:b/>
          <w:bCs/>
          <w:color w:val="000000"/>
          <w:szCs w:val="24"/>
          <w:lang w:val="en-AU" w:eastAsia="en-AU"/>
        </w:rPr>
        <w:t xml:space="preserve"> Compressors presents an exceptionally powerful and versatile solution.</w:t>
      </w:r>
    </w:p>
    <w:p w:rsidR="00D80523" w:rsidRPr="00D80523" w:rsidRDefault="00D80523" w:rsidP="00D80523">
      <w:pPr>
        <w:spacing w:before="100" w:beforeAutospacing="1" w:after="100" w:afterAutospacing="1"/>
        <w:rPr>
          <w:rFonts w:cs="Arial"/>
          <w:color w:val="000000"/>
          <w:szCs w:val="24"/>
          <w:lang w:val="en-AU" w:eastAsia="en-AU"/>
        </w:rPr>
      </w:pPr>
      <w:r w:rsidRPr="00D80523">
        <w:rPr>
          <w:rFonts w:cs="Arial"/>
          <w:color w:val="000000"/>
          <w:szCs w:val="24"/>
          <w:lang w:val="en-AU" w:eastAsia="en-AU"/>
        </w:rPr>
        <w:t>The M500-2 sets new standards in the fifty cubic metre class, delivering compressed air from 4 to 10.3 bar. Maximum free air delivery varies from 38 m</w:t>
      </w:r>
      <w:r w:rsidRPr="00D80523">
        <w:rPr>
          <w:rFonts w:cs="Arial"/>
          <w:color w:val="000000"/>
          <w:szCs w:val="24"/>
          <w:vertAlign w:val="superscript"/>
          <w:lang w:val="en-AU" w:eastAsia="en-AU"/>
        </w:rPr>
        <w:t>3</w:t>
      </w:r>
      <w:r w:rsidRPr="00D80523">
        <w:rPr>
          <w:rFonts w:cs="Arial"/>
          <w:color w:val="000000"/>
          <w:szCs w:val="24"/>
          <w:lang w:val="en-AU" w:eastAsia="en-AU"/>
        </w:rPr>
        <w:t>/min (10.3 bar) to 45.8 m</w:t>
      </w:r>
      <w:r w:rsidRPr="00D80523">
        <w:rPr>
          <w:rFonts w:cs="Arial"/>
          <w:color w:val="000000"/>
          <w:szCs w:val="24"/>
          <w:vertAlign w:val="superscript"/>
          <w:lang w:val="en-AU" w:eastAsia="en-AU"/>
        </w:rPr>
        <w:t>3</w:t>
      </w:r>
      <w:r w:rsidRPr="00D80523">
        <w:rPr>
          <w:rFonts w:cs="Arial"/>
          <w:color w:val="000000"/>
          <w:szCs w:val="24"/>
          <w:lang w:val="en-AU" w:eastAsia="en-AU"/>
        </w:rPr>
        <w:t xml:space="preserve">/min (6.9 bar). The M500-2 is the ideal solution for leasing companies, combining the advantages of a dry-running rotary screw compressor with those of a portable machine. In addition, the </w:t>
      </w:r>
      <w:proofErr w:type="spellStart"/>
      <w:r w:rsidRPr="00D80523">
        <w:rPr>
          <w:rFonts w:cs="Arial"/>
          <w:color w:val="000000"/>
          <w:szCs w:val="24"/>
          <w:lang w:val="en-AU" w:eastAsia="en-AU"/>
        </w:rPr>
        <w:t>Mobilair</w:t>
      </w:r>
      <w:proofErr w:type="spellEnd"/>
      <w:r w:rsidRPr="00D80523">
        <w:rPr>
          <w:rFonts w:cs="Arial"/>
          <w:color w:val="000000"/>
          <w:szCs w:val="24"/>
          <w:lang w:val="en-AU" w:eastAsia="en-AU"/>
        </w:rPr>
        <w:t xml:space="preserve"> 500-2 can be easily integrated into compressor stations controlled by a master control system.</w:t>
      </w:r>
    </w:p>
    <w:p w:rsidR="00D80523" w:rsidRPr="00D80523" w:rsidRDefault="00D80523" w:rsidP="00D80523">
      <w:pPr>
        <w:spacing w:before="100" w:beforeAutospacing="1" w:after="100" w:afterAutospacing="1"/>
        <w:rPr>
          <w:rFonts w:cs="Arial"/>
          <w:color w:val="000000"/>
          <w:szCs w:val="24"/>
          <w:lang w:val="en-AU" w:eastAsia="en-AU"/>
        </w:rPr>
      </w:pPr>
      <w:r w:rsidRPr="00D80523">
        <w:rPr>
          <w:rFonts w:cs="Arial"/>
          <w:color w:val="000000"/>
          <w:szCs w:val="24"/>
          <w:lang w:val="en-AU" w:eastAsia="en-AU"/>
        </w:rPr>
        <w:t xml:space="preserve">The perfect choice where large volumes of compressed air are required, the M 500-2 from </w:t>
      </w:r>
      <w:proofErr w:type="spellStart"/>
      <w:r w:rsidRPr="00D80523">
        <w:rPr>
          <w:rFonts w:cs="Arial"/>
          <w:color w:val="000000"/>
          <w:szCs w:val="24"/>
          <w:lang w:val="en-AU" w:eastAsia="en-AU"/>
        </w:rPr>
        <w:t>Kaeser</w:t>
      </w:r>
      <w:proofErr w:type="spellEnd"/>
      <w:r w:rsidRPr="00D80523">
        <w:rPr>
          <w:rFonts w:cs="Arial"/>
          <w:color w:val="000000"/>
          <w:szCs w:val="24"/>
          <w:lang w:val="en-AU" w:eastAsia="en-AU"/>
        </w:rPr>
        <w:t xml:space="preserve"> can be used in industrial applications, especially when it is needed to bridge maintenance outages or when a plant is being upgraded. Other potential applications include tunnel construction and pipeline flushing in refineries.</w:t>
      </w:r>
    </w:p>
    <w:p w:rsidR="00D80523" w:rsidRPr="00D80523" w:rsidRDefault="00D80523" w:rsidP="00D80523">
      <w:pPr>
        <w:spacing w:before="100" w:beforeAutospacing="1" w:after="100" w:afterAutospacing="1"/>
        <w:rPr>
          <w:rFonts w:cs="Arial"/>
          <w:color w:val="000000"/>
          <w:szCs w:val="24"/>
          <w:lang w:val="en-AU" w:eastAsia="en-AU"/>
        </w:rPr>
      </w:pPr>
      <w:r w:rsidRPr="00D80523">
        <w:rPr>
          <w:rFonts w:cs="Arial"/>
          <w:color w:val="000000"/>
          <w:szCs w:val="24"/>
          <w:lang w:val="en-AU" w:eastAsia="en-AU"/>
        </w:rPr>
        <w:t xml:space="preserve">At the heart of the </w:t>
      </w:r>
      <w:proofErr w:type="spellStart"/>
      <w:r w:rsidRPr="00D80523">
        <w:rPr>
          <w:rFonts w:cs="Arial"/>
          <w:color w:val="000000"/>
          <w:szCs w:val="24"/>
          <w:lang w:val="en-AU" w:eastAsia="en-AU"/>
        </w:rPr>
        <w:t>Mobilair</w:t>
      </w:r>
      <w:proofErr w:type="spellEnd"/>
      <w:r w:rsidRPr="00D80523">
        <w:rPr>
          <w:rFonts w:cs="Arial"/>
          <w:color w:val="000000"/>
          <w:szCs w:val="24"/>
          <w:lang w:val="en-AU" w:eastAsia="en-AU"/>
        </w:rPr>
        <w:t xml:space="preserve"> 500-2 is a proven two-stage dry running rotary screw compressor. Thanks to an innovative special coating that withstands temperatures up to 300</w:t>
      </w:r>
      <w:r w:rsidRPr="00D80523">
        <w:rPr>
          <w:rFonts w:cs="Arial"/>
          <w:color w:val="000000"/>
          <w:szCs w:val="24"/>
          <w:vertAlign w:val="superscript"/>
          <w:lang w:val="en-AU" w:eastAsia="en-AU"/>
        </w:rPr>
        <w:t>o</w:t>
      </w:r>
      <w:r w:rsidRPr="00D80523">
        <w:rPr>
          <w:rFonts w:cs="Arial"/>
          <w:color w:val="000000"/>
          <w:szCs w:val="24"/>
          <w:lang w:val="en-AU" w:eastAsia="en-AU"/>
        </w:rPr>
        <w:t xml:space="preserve">C, the machines sandblasted, </w:t>
      </w:r>
      <w:proofErr w:type="spellStart"/>
      <w:r w:rsidRPr="00D80523">
        <w:rPr>
          <w:rFonts w:cs="Arial"/>
          <w:color w:val="000000"/>
          <w:szCs w:val="24"/>
          <w:lang w:val="en-AU" w:eastAsia="en-AU"/>
        </w:rPr>
        <w:t>phosphated</w:t>
      </w:r>
      <w:proofErr w:type="spellEnd"/>
      <w:r w:rsidRPr="00D80523">
        <w:rPr>
          <w:rFonts w:cs="Arial"/>
          <w:color w:val="000000"/>
          <w:szCs w:val="24"/>
          <w:lang w:val="en-AU" w:eastAsia="en-AU"/>
        </w:rPr>
        <w:t xml:space="preserve"> rotors show no signs of wear, even after many years of operation. This translates to consistent high energy efficiency and no increase in fuel consumption over the operating life of the machine. A large capacity fuel tank enables back-to-back operation over two shifts without the need to refuel. Continuous operation is also possible via an optional external fuel tank. The reliable on-board Caterpillar C18 diesel engine is rated at 447.5 kW.</w:t>
      </w:r>
    </w:p>
    <w:p w:rsidR="00D80523" w:rsidRPr="00D80523" w:rsidRDefault="00D80523" w:rsidP="00D80523">
      <w:pPr>
        <w:spacing w:before="100" w:beforeAutospacing="1" w:after="100" w:afterAutospacing="1"/>
        <w:rPr>
          <w:rFonts w:cs="Arial"/>
          <w:color w:val="000000"/>
          <w:szCs w:val="24"/>
          <w:lang w:val="en-AU" w:eastAsia="en-AU"/>
        </w:rPr>
      </w:pPr>
      <w:r w:rsidRPr="00D80523">
        <w:rPr>
          <w:rFonts w:cs="Arial"/>
          <w:color w:val="000000"/>
          <w:szCs w:val="24"/>
          <w:lang w:val="en-AU" w:eastAsia="en-AU"/>
        </w:rPr>
        <w:t xml:space="preserve">The </w:t>
      </w:r>
      <w:proofErr w:type="spellStart"/>
      <w:r w:rsidRPr="00D80523">
        <w:rPr>
          <w:rFonts w:cs="Arial"/>
          <w:color w:val="000000"/>
          <w:szCs w:val="24"/>
          <w:lang w:val="en-AU" w:eastAsia="en-AU"/>
        </w:rPr>
        <w:t>Mobilair</w:t>
      </w:r>
      <w:proofErr w:type="spellEnd"/>
      <w:r w:rsidRPr="00D80523">
        <w:rPr>
          <w:rFonts w:cs="Arial"/>
          <w:color w:val="000000"/>
          <w:szCs w:val="24"/>
          <w:lang w:val="en-AU" w:eastAsia="en-AU"/>
        </w:rPr>
        <w:t xml:space="preserve"> 500-2 comes with an integrated Sigma Control mobile controller which automatically adjusts the motor speed to the exact pressure set-point between 4 and 10.3 bar. Compressed air discharge temperature can also be selected via the controller. The M500-2 comes as standard with a spark arrestor and motor shutoff valve for installation in refineries and is mounted on a supporting chassis with parking brake so that it can be quickly and safely positioned anywhere. It also features crane and lashing eyes, as well as forklift pockets. This giant unit, which weighs in at just less than twelve tonnes, can therefore be precisely placed exactly where needed; the parking brake on the chassis also ensures that it stays put.</w:t>
      </w:r>
    </w:p>
    <w:p w:rsidR="008C5790" w:rsidRPr="00D80523" w:rsidRDefault="00D80523" w:rsidP="00D80523">
      <w:pPr>
        <w:spacing w:line="200" w:lineRule="atLeast"/>
        <w:rPr>
          <w:b/>
          <w:szCs w:val="24"/>
          <w:lang w:val="en-AU"/>
        </w:rPr>
      </w:pPr>
      <w:r w:rsidRPr="00D80523">
        <w:rPr>
          <w:rFonts w:cs="Arial"/>
          <w:color w:val="000000"/>
          <w:szCs w:val="24"/>
          <w:lang w:val="en-AU" w:eastAsia="en-AU"/>
        </w:rPr>
        <w:t xml:space="preserve">In the unlikely event of a fault, the integrated </w:t>
      </w:r>
      <w:proofErr w:type="spellStart"/>
      <w:r w:rsidRPr="00D80523">
        <w:rPr>
          <w:rFonts w:cs="Arial"/>
          <w:color w:val="000000"/>
          <w:szCs w:val="24"/>
          <w:lang w:val="en-AU" w:eastAsia="en-AU"/>
        </w:rPr>
        <w:t>Mobilair</w:t>
      </w:r>
      <w:proofErr w:type="spellEnd"/>
      <w:r w:rsidRPr="00D80523">
        <w:rPr>
          <w:rFonts w:cs="Arial"/>
          <w:color w:val="000000"/>
          <w:szCs w:val="24"/>
          <w:lang w:val="en-AU" w:eastAsia="en-AU"/>
        </w:rPr>
        <w:t xml:space="preserve"> fleet management system automatically notifies </w:t>
      </w:r>
      <w:proofErr w:type="spellStart"/>
      <w:r w:rsidRPr="00D80523">
        <w:rPr>
          <w:rFonts w:cs="Arial"/>
          <w:color w:val="000000"/>
          <w:szCs w:val="24"/>
          <w:lang w:val="en-AU" w:eastAsia="en-AU"/>
        </w:rPr>
        <w:t>Kaeser</w:t>
      </w:r>
      <w:proofErr w:type="spellEnd"/>
      <w:r w:rsidRPr="00D80523">
        <w:rPr>
          <w:rFonts w:cs="Arial"/>
          <w:color w:val="000000"/>
          <w:szCs w:val="24"/>
          <w:lang w:val="en-AU" w:eastAsia="en-AU"/>
        </w:rPr>
        <w:t xml:space="preserve"> Air Service. The </w:t>
      </w:r>
      <w:proofErr w:type="spellStart"/>
      <w:r w:rsidRPr="00D80523">
        <w:rPr>
          <w:rFonts w:cs="Arial"/>
          <w:color w:val="000000"/>
          <w:szCs w:val="24"/>
          <w:lang w:val="en-AU" w:eastAsia="en-AU"/>
        </w:rPr>
        <w:t>Mobilair</w:t>
      </w:r>
      <w:proofErr w:type="spellEnd"/>
      <w:r w:rsidRPr="00D80523">
        <w:rPr>
          <w:rFonts w:cs="Arial"/>
          <w:color w:val="000000"/>
          <w:szCs w:val="24"/>
          <w:lang w:val="en-AU" w:eastAsia="en-AU"/>
        </w:rPr>
        <w:t xml:space="preserve"> fleet management system also </w:t>
      </w:r>
      <w:r w:rsidRPr="00D80523">
        <w:rPr>
          <w:rFonts w:cs="Arial"/>
          <w:color w:val="000000"/>
          <w:szCs w:val="24"/>
          <w:lang w:val="en-AU" w:eastAsia="en-AU"/>
        </w:rPr>
        <w:lastRenderedPageBreak/>
        <w:t>supplies the leasing company with a steady stream of data that can be used for invoicing, documents the machine's location and provides notification when maintenance is required during long-term use. Everything is accessible online.</w:t>
      </w:r>
    </w:p>
    <w:p w:rsidR="00D80523" w:rsidRDefault="00D80523" w:rsidP="00E07A9B">
      <w:pPr>
        <w:spacing w:line="200" w:lineRule="atLeast"/>
        <w:rPr>
          <w:b/>
          <w:szCs w:val="24"/>
          <w:lang w:val="en-AU"/>
        </w:rPr>
      </w:pPr>
    </w:p>
    <w:p w:rsidR="00EE7DC1" w:rsidRPr="00D80523" w:rsidRDefault="00EE7DC1" w:rsidP="00E07A9B">
      <w:pPr>
        <w:spacing w:line="200" w:lineRule="atLeast"/>
        <w:rPr>
          <w:b/>
          <w:szCs w:val="24"/>
        </w:rPr>
      </w:pPr>
      <w:r w:rsidRPr="00D80523">
        <w:rPr>
          <w:b/>
          <w:szCs w:val="24"/>
        </w:rPr>
        <w:t xml:space="preserve">File: </w:t>
      </w:r>
      <w:r w:rsidR="000E3C41" w:rsidRPr="00D80523">
        <w:rPr>
          <w:b/>
          <w:szCs w:val="24"/>
        </w:rPr>
        <w:t>c</w:t>
      </w:r>
      <w:r w:rsidR="006F0CD8" w:rsidRPr="00D80523">
        <w:rPr>
          <w:b/>
          <w:szCs w:val="24"/>
        </w:rPr>
        <w:t>-</w:t>
      </w:r>
      <w:r w:rsidR="008C5790" w:rsidRPr="00D80523">
        <w:rPr>
          <w:b/>
          <w:szCs w:val="24"/>
        </w:rPr>
        <w:t>m</w:t>
      </w:r>
      <w:r w:rsidR="00D80523" w:rsidRPr="00D80523">
        <w:rPr>
          <w:b/>
          <w:szCs w:val="24"/>
        </w:rPr>
        <w:t>500-2</w:t>
      </w:r>
      <w:r w:rsidR="00565150" w:rsidRPr="00D80523">
        <w:rPr>
          <w:b/>
          <w:szCs w:val="24"/>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D80523">
              <w:rPr>
                <w:rFonts w:cs="Arial"/>
                <w:noProof/>
                <w:color w:val="000000"/>
                <w:sz w:val="18"/>
                <w:szCs w:val="18"/>
                <w:lang w:val="en-AU" w:eastAsia="en-AU"/>
              </w:rPr>
              <w:drawing>
                <wp:inline distT="0" distB="0" distL="0" distR="0">
                  <wp:extent cx="3811270" cy="2698115"/>
                  <wp:effectExtent l="0" t="0" r="0" b="6985"/>
                  <wp:docPr id="4" name="Picture 4" descr="http://www.kaeser.com.au/Images/M_500_Anwendung_001-web_tcm27-365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M_500_Anwendung_001-web_tcm27-36519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269811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6D33BF" w:rsidRPr="00D80523" w:rsidRDefault="00D80523" w:rsidP="00D80523">
      <w:pPr>
        <w:rPr>
          <w:rFonts w:cs="Arial"/>
          <w:color w:val="000000"/>
          <w:szCs w:val="24"/>
          <w:lang w:val="en-AU"/>
        </w:rPr>
      </w:pPr>
      <w:bookmarkStart w:id="0" w:name="_GoBack"/>
      <w:proofErr w:type="spellStart"/>
      <w:r w:rsidRPr="00D80523">
        <w:rPr>
          <w:rFonts w:cs="Arial"/>
          <w:color w:val="000000"/>
          <w:szCs w:val="24"/>
          <w:lang w:val="en-AU"/>
        </w:rPr>
        <w:t>Kaeser</w:t>
      </w:r>
      <w:proofErr w:type="spellEnd"/>
      <w:r w:rsidRPr="00D80523">
        <w:rPr>
          <w:rFonts w:cs="Arial"/>
          <w:color w:val="000000"/>
          <w:szCs w:val="24"/>
          <w:lang w:val="en-AU"/>
        </w:rPr>
        <w:t xml:space="preserve"> </w:t>
      </w:r>
      <w:proofErr w:type="spellStart"/>
      <w:r w:rsidRPr="00D80523">
        <w:rPr>
          <w:rFonts w:cs="Arial"/>
          <w:color w:val="000000"/>
          <w:szCs w:val="24"/>
          <w:lang w:val="en-AU"/>
        </w:rPr>
        <w:t>Mobilair</w:t>
      </w:r>
      <w:proofErr w:type="spellEnd"/>
      <w:r w:rsidRPr="00D80523">
        <w:rPr>
          <w:rFonts w:cs="Arial"/>
          <w:color w:val="000000"/>
          <w:szCs w:val="24"/>
          <w:lang w:val="en-AU"/>
        </w:rPr>
        <w:t xml:space="preserve"> 500-2 provides a powerful, versatile and energy efficient supply of portable compressed air</w:t>
      </w:r>
      <w:bookmarkEnd w:id="0"/>
    </w:p>
    <w:sectPr w:rsidR="006D33BF" w:rsidRPr="00D80523"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DB4" w:rsidRDefault="00860DB4">
      <w:r>
        <w:separator/>
      </w:r>
    </w:p>
  </w:endnote>
  <w:endnote w:type="continuationSeparator" w:id="0">
    <w:p w:rsidR="00860DB4" w:rsidRDefault="0086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60DB4">
                            <w:fldChar w:fldCharType="begin"/>
                          </w:r>
                          <w:r w:rsidR="00860DB4" w:rsidRPr="00D80523">
                            <w:rPr>
                              <w:lang w:val="en-AU"/>
                            </w:rPr>
                            <w:instrText xml:space="preserve"> HYPERLINK "http://www.kaeser.com" </w:instrText>
                          </w:r>
                          <w:r w:rsidR="00860DB4">
                            <w:fldChar w:fldCharType="separate"/>
                          </w:r>
                          <w:r w:rsidRPr="00B61444">
                            <w:rPr>
                              <w:rStyle w:val="Hyperlink"/>
                              <w:rFonts w:cs="Arial"/>
                              <w:sz w:val="14"/>
                              <w:szCs w:val="14"/>
                              <w:lang w:val="en-GB"/>
                            </w:rPr>
                            <w:t>www.kaeser.com</w:t>
                          </w:r>
                          <w:r w:rsidR="00860DB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860DB4">
                            <w:fldChar w:fldCharType="begin"/>
                          </w:r>
                          <w:r w:rsidR="00860DB4" w:rsidRPr="00D80523">
                            <w:rPr>
                              <w:lang w:val="en-AU"/>
                            </w:rPr>
                            <w:instrText xml:space="preserve"> HYPERLINK "mailto:info.australia@kaeser.com" </w:instrText>
                          </w:r>
                          <w:r w:rsidR="00860DB4">
                            <w:fldChar w:fldCharType="separate"/>
                          </w:r>
                          <w:r w:rsidRPr="00B61444">
                            <w:rPr>
                              <w:rStyle w:val="Hyperlink"/>
                              <w:rFonts w:cs="Arial"/>
                              <w:sz w:val="14"/>
                              <w:szCs w:val="14"/>
                              <w:lang w:val="en-GB"/>
                            </w:rPr>
                            <w:t>info.australia@kaeser.com</w:t>
                          </w:r>
                          <w:r w:rsidR="00860DB4">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60DB4">
                      <w:fldChar w:fldCharType="begin"/>
                    </w:r>
                    <w:r w:rsidR="00860DB4" w:rsidRPr="00D80523">
                      <w:rPr>
                        <w:lang w:val="en-AU"/>
                      </w:rPr>
                      <w:instrText xml:space="preserve"> HYPERLINK "http://www.kaeser.com" </w:instrText>
                    </w:r>
                    <w:r w:rsidR="00860DB4">
                      <w:fldChar w:fldCharType="separate"/>
                    </w:r>
                    <w:r w:rsidRPr="00B61444">
                      <w:rPr>
                        <w:rStyle w:val="Hyperlink"/>
                        <w:rFonts w:cs="Arial"/>
                        <w:sz w:val="14"/>
                        <w:szCs w:val="14"/>
                        <w:lang w:val="en-GB"/>
                      </w:rPr>
                      <w:t>www.kaeser.com</w:t>
                    </w:r>
                    <w:r w:rsidR="00860DB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860DB4">
                      <w:fldChar w:fldCharType="begin"/>
                    </w:r>
                    <w:r w:rsidR="00860DB4" w:rsidRPr="00D80523">
                      <w:rPr>
                        <w:lang w:val="en-AU"/>
                      </w:rPr>
                      <w:instrText xml:space="preserve"> HYPERLINK "mailto:info.australia@kaeser.com" </w:instrText>
                    </w:r>
                    <w:r w:rsidR="00860DB4">
                      <w:fldChar w:fldCharType="separate"/>
                    </w:r>
                    <w:r w:rsidRPr="00B61444">
                      <w:rPr>
                        <w:rStyle w:val="Hyperlink"/>
                        <w:rFonts w:cs="Arial"/>
                        <w:sz w:val="14"/>
                        <w:szCs w:val="14"/>
                        <w:lang w:val="en-GB"/>
                      </w:rPr>
                      <w:t>info.australia@kaeser.com</w:t>
                    </w:r>
                    <w:r w:rsidR="00860DB4">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60DB4">
                            <w:fldChar w:fldCharType="begin"/>
                          </w:r>
                          <w:r w:rsidR="00860DB4" w:rsidRPr="00D80523">
                            <w:rPr>
                              <w:lang w:val="en-AU"/>
                            </w:rPr>
                            <w:instrText xml:space="preserve"> HYPERLINK "http://www.kaeser.com" </w:instrText>
                          </w:r>
                          <w:r w:rsidR="00860DB4">
                            <w:fldChar w:fldCharType="separate"/>
                          </w:r>
                          <w:r w:rsidRPr="00B61444">
                            <w:rPr>
                              <w:rStyle w:val="Hyperlink"/>
                              <w:rFonts w:cs="Arial"/>
                              <w:sz w:val="14"/>
                              <w:szCs w:val="14"/>
                              <w:lang w:val="en-GB"/>
                            </w:rPr>
                            <w:t>www.kaeser.com</w:t>
                          </w:r>
                          <w:r w:rsidR="00860DB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60DB4">
                      <w:fldChar w:fldCharType="begin"/>
                    </w:r>
                    <w:r w:rsidR="00860DB4" w:rsidRPr="00D80523">
                      <w:rPr>
                        <w:lang w:val="en-AU"/>
                      </w:rPr>
                      <w:instrText xml:space="preserve"> HYPERLINK "http://www.kaeser.com" </w:instrText>
                    </w:r>
                    <w:r w:rsidR="00860DB4">
                      <w:fldChar w:fldCharType="separate"/>
                    </w:r>
                    <w:r w:rsidRPr="00B61444">
                      <w:rPr>
                        <w:rStyle w:val="Hyperlink"/>
                        <w:rFonts w:cs="Arial"/>
                        <w:sz w:val="14"/>
                        <w:szCs w:val="14"/>
                        <w:lang w:val="en-GB"/>
                      </w:rPr>
                      <w:t>www.kaeser.com</w:t>
                    </w:r>
                    <w:r w:rsidR="00860DB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DB4" w:rsidRDefault="00860DB4">
      <w:r>
        <w:separator/>
      </w:r>
    </w:p>
  </w:footnote>
  <w:footnote w:type="continuationSeparator" w:id="0">
    <w:p w:rsidR="00860DB4" w:rsidRDefault="00860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D80523">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D80523">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95D0D"/>
    <w:rsid w:val="000B3F01"/>
    <w:rsid w:val="000C7972"/>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0931"/>
    <w:rsid w:val="00255CE8"/>
    <w:rsid w:val="002649A5"/>
    <w:rsid w:val="0026609D"/>
    <w:rsid w:val="00287447"/>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256C0"/>
    <w:rsid w:val="0043628D"/>
    <w:rsid w:val="004404CE"/>
    <w:rsid w:val="00452875"/>
    <w:rsid w:val="00454E17"/>
    <w:rsid w:val="004668FA"/>
    <w:rsid w:val="004727AA"/>
    <w:rsid w:val="004860C3"/>
    <w:rsid w:val="004900C6"/>
    <w:rsid w:val="004B7FBC"/>
    <w:rsid w:val="004D29A6"/>
    <w:rsid w:val="004E0FFC"/>
    <w:rsid w:val="004E2794"/>
    <w:rsid w:val="004E35B5"/>
    <w:rsid w:val="00507967"/>
    <w:rsid w:val="00520F6F"/>
    <w:rsid w:val="00536560"/>
    <w:rsid w:val="00536C3F"/>
    <w:rsid w:val="00536FD2"/>
    <w:rsid w:val="0053778E"/>
    <w:rsid w:val="00546811"/>
    <w:rsid w:val="0055398F"/>
    <w:rsid w:val="0056320A"/>
    <w:rsid w:val="00565150"/>
    <w:rsid w:val="00584D33"/>
    <w:rsid w:val="005930BC"/>
    <w:rsid w:val="005A0496"/>
    <w:rsid w:val="005B22F3"/>
    <w:rsid w:val="005B4DF8"/>
    <w:rsid w:val="005C0483"/>
    <w:rsid w:val="005D204C"/>
    <w:rsid w:val="005E4B21"/>
    <w:rsid w:val="005E7BE2"/>
    <w:rsid w:val="00602F6A"/>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D33BF"/>
    <w:rsid w:val="006E6077"/>
    <w:rsid w:val="006F0CD8"/>
    <w:rsid w:val="00712797"/>
    <w:rsid w:val="00716FB3"/>
    <w:rsid w:val="00717FAB"/>
    <w:rsid w:val="007309DA"/>
    <w:rsid w:val="00730B41"/>
    <w:rsid w:val="00762C6B"/>
    <w:rsid w:val="007B4D1D"/>
    <w:rsid w:val="007D1925"/>
    <w:rsid w:val="007E03A6"/>
    <w:rsid w:val="007F3C05"/>
    <w:rsid w:val="00815199"/>
    <w:rsid w:val="008161AC"/>
    <w:rsid w:val="00821796"/>
    <w:rsid w:val="0083380E"/>
    <w:rsid w:val="008416A4"/>
    <w:rsid w:val="00860320"/>
    <w:rsid w:val="00860DB4"/>
    <w:rsid w:val="00860EF7"/>
    <w:rsid w:val="00893AD4"/>
    <w:rsid w:val="008A2F73"/>
    <w:rsid w:val="008B50E7"/>
    <w:rsid w:val="008C17B6"/>
    <w:rsid w:val="008C1D58"/>
    <w:rsid w:val="008C5790"/>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33AAB"/>
    <w:rsid w:val="00D5643E"/>
    <w:rsid w:val="00D60923"/>
    <w:rsid w:val="00D6558A"/>
    <w:rsid w:val="00D670C9"/>
    <w:rsid w:val="00D73AA4"/>
    <w:rsid w:val="00D80523"/>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159C-C9BF-42EE-B837-7C3648B4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3095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29</cp:revision>
  <cp:lastPrinted>2018-04-13T04:42:00Z</cp:lastPrinted>
  <dcterms:created xsi:type="dcterms:W3CDTF">2018-03-26T22:22:00Z</dcterms:created>
  <dcterms:modified xsi:type="dcterms:W3CDTF">2018-04-13T04:58:00Z</dcterms:modified>
</cp:coreProperties>
</file>