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0FAF9173" w14:textId="77777777" w:rsidR="00EA6215" w:rsidRPr="009A1841" w:rsidRDefault="00EA6215" w:rsidP="00EA6215">
      <w:pPr>
        <w:pStyle w:val="NormalWeb"/>
        <w:spacing w:before="0" w:beforeAutospacing="0" w:after="0" w:afterAutospacing="0" w:line="480" w:lineRule="auto"/>
        <w:rPr>
          <w:color w:val="000000" w:themeColor="text1"/>
          <w:sz w:val="22"/>
          <w:szCs w:val="22"/>
        </w:rPr>
      </w:pPr>
      <w:r>
        <w:rPr>
          <w:b/>
          <w:color w:val="000000" w:themeColor="text1"/>
          <w:sz w:val="22"/>
          <w:szCs w:val="22"/>
        </w:rPr>
        <w:t>January 2019</w:t>
      </w:r>
    </w:p>
    <w:p w14:paraId="5D6BAC10" w14:textId="77777777" w:rsidR="00EA6215" w:rsidRDefault="00EA6215" w:rsidP="00EA6215">
      <w:pPr>
        <w:spacing w:line="480" w:lineRule="auto"/>
        <w:rPr>
          <w:rFonts w:cs="Arial"/>
          <w:b/>
          <w:sz w:val="22"/>
          <w:szCs w:val="22"/>
          <w:lang w:val="en-AU"/>
        </w:rPr>
      </w:pPr>
    </w:p>
    <w:p w14:paraId="06B4C000" w14:textId="77777777" w:rsidR="00EA6215" w:rsidRPr="00910619" w:rsidRDefault="00EA6215" w:rsidP="00EA6215">
      <w:pPr>
        <w:spacing w:line="480" w:lineRule="auto"/>
        <w:rPr>
          <w:rFonts w:cs="Arial"/>
          <w:b/>
          <w:sz w:val="22"/>
          <w:szCs w:val="22"/>
          <w:lang w:val="en-AU"/>
        </w:rPr>
      </w:pPr>
      <w:proofErr w:type="spellStart"/>
      <w:r>
        <w:rPr>
          <w:rFonts w:cs="Arial"/>
          <w:b/>
          <w:sz w:val="22"/>
          <w:szCs w:val="22"/>
          <w:lang w:val="en-AU"/>
        </w:rPr>
        <w:t>Smokin</w:t>
      </w:r>
      <w:proofErr w:type="spellEnd"/>
      <w:r>
        <w:rPr>
          <w:rFonts w:cs="Arial"/>
          <w:b/>
          <w:sz w:val="22"/>
          <w:szCs w:val="22"/>
          <w:lang w:val="en-AU"/>
        </w:rPr>
        <w:t xml:space="preserve">’ good: </w:t>
      </w:r>
      <w:proofErr w:type="spellStart"/>
      <w:r>
        <w:rPr>
          <w:rFonts w:cs="Arial"/>
          <w:b/>
          <w:color w:val="222222"/>
          <w:sz w:val="22"/>
          <w:szCs w:val="22"/>
          <w:lang w:val="en-AU"/>
        </w:rPr>
        <w:t>Kaeser</w:t>
      </w:r>
      <w:proofErr w:type="spellEnd"/>
      <w:r>
        <w:rPr>
          <w:rFonts w:cs="Arial"/>
          <w:b/>
          <w:color w:val="222222"/>
          <w:sz w:val="22"/>
          <w:szCs w:val="22"/>
          <w:lang w:val="en-AU"/>
        </w:rPr>
        <w:t xml:space="preserve"> delivers a reliable supply of clean compressed air at Texas BBQ Foods</w:t>
      </w:r>
    </w:p>
    <w:p w14:paraId="5F367FD6" w14:textId="77777777" w:rsidR="00EA6215" w:rsidRDefault="00EA6215" w:rsidP="00EA6215">
      <w:pPr>
        <w:spacing w:line="480" w:lineRule="auto"/>
        <w:rPr>
          <w:rFonts w:cs="Arial"/>
          <w:b/>
          <w:color w:val="222222"/>
          <w:sz w:val="22"/>
          <w:szCs w:val="22"/>
          <w:lang w:val="en-AU"/>
        </w:rPr>
      </w:pPr>
    </w:p>
    <w:p w14:paraId="48D32BA7" w14:textId="77777777" w:rsidR="00EA6215" w:rsidRDefault="00EA6215" w:rsidP="00EA6215">
      <w:pPr>
        <w:spacing w:line="480" w:lineRule="auto"/>
        <w:rPr>
          <w:rFonts w:cs="Arial"/>
          <w:b/>
          <w:color w:val="222222"/>
          <w:sz w:val="22"/>
          <w:szCs w:val="22"/>
          <w:lang w:val="en-AU"/>
        </w:rPr>
      </w:pPr>
      <w:r w:rsidRPr="00902F10">
        <w:rPr>
          <w:rFonts w:cs="Arial"/>
          <w:b/>
          <w:color w:val="222222"/>
          <w:sz w:val="22"/>
          <w:szCs w:val="22"/>
          <w:lang w:val="en-AU"/>
        </w:rPr>
        <w:t xml:space="preserve">KAESER reference project: </w:t>
      </w:r>
      <w:r>
        <w:rPr>
          <w:rFonts w:cs="Arial"/>
          <w:b/>
          <w:color w:val="222222"/>
          <w:sz w:val="22"/>
          <w:szCs w:val="22"/>
          <w:lang w:val="en-AU"/>
        </w:rPr>
        <w:t xml:space="preserve">Texas BBQ Foods </w:t>
      </w:r>
      <w:r w:rsidRPr="00902F10">
        <w:rPr>
          <w:rFonts w:cs="Arial"/>
          <w:b/>
          <w:color w:val="222222"/>
          <w:sz w:val="22"/>
          <w:szCs w:val="22"/>
          <w:lang w:val="en-AU"/>
        </w:rPr>
        <w:t xml:space="preserve">invests in </w:t>
      </w:r>
      <w:r>
        <w:rPr>
          <w:rFonts w:cs="Arial"/>
          <w:b/>
          <w:color w:val="222222"/>
          <w:sz w:val="22"/>
          <w:szCs w:val="22"/>
          <w:lang w:val="en-AU"/>
        </w:rPr>
        <w:t xml:space="preserve">a </w:t>
      </w:r>
      <w:proofErr w:type="spellStart"/>
      <w:r>
        <w:rPr>
          <w:rFonts w:cs="Arial"/>
          <w:b/>
          <w:color w:val="222222"/>
          <w:sz w:val="22"/>
          <w:szCs w:val="22"/>
          <w:lang w:val="en-AU"/>
        </w:rPr>
        <w:t>Kaeser</w:t>
      </w:r>
      <w:proofErr w:type="spellEnd"/>
      <w:r>
        <w:rPr>
          <w:rFonts w:cs="Arial"/>
          <w:b/>
          <w:color w:val="222222"/>
          <w:sz w:val="22"/>
          <w:szCs w:val="22"/>
          <w:lang w:val="en-AU"/>
        </w:rPr>
        <w:t xml:space="preserve"> </w:t>
      </w:r>
      <w:proofErr w:type="spellStart"/>
      <w:r>
        <w:rPr>
          <w:rFonts w:cs="Arial"/>
          <w:b/>
          <w:color w:val="222222"/>
          <w:sz w:val="22"/>
          <w:szCs w:val="22"/>
          <w:lang w:val="en-AU"/>
        </w:rPr>
        <w:t>Aircenter</w:t>
      </w:r>
      <w:proofErr w:type="spellEnd"/>
      <w:r>
        <w:rPr>
          <w:rFonts w:cs="Arial"/>
          <w:b/>
          <w:color w:val="222222"/>
          <w:sz w:val="22"/>
          <w:szCs w:val="22"/>
          <w:lang w:val="en-AU"/>
        </w:rPr>
        <w:t xml:space="preserve"> premium compressed air station for</w:t>
      </w:r>
      <w:r w:rsidRPr="00902F10">
        <w:rPr>
          <w:rFonts w:cs="Arial"/>
          <w:b/>
          <w:color w:val="222222"/>
          <w:sz w:val="22"/>
          <w:szCs w:val="22"/>
          <w:lang w:val="en-GB"/>
        </w:rPr>
        <w:t xml:space="preserve"> </w:t>
      </w:r>
      <w:r>
        <w:rPr>
          <w:rFonts w:cs="Arial"/>
          <w:b/>
          <w:color w:val="222222"/>
          <w:sz w:val="22"/>
          <w:szCs w:val="22"/>
          <w:lang w:val="en-GB"/>
        </w:rPr>
        <w:t>new state-of-the-art facility</w:t>
      </w:r>
      <w:r w:rsidRPr="00902F10">
        <w:rPr>
          <w:rFonts w:cs="Arial"/>
          <w:b/>
          <w:color w:val="222222"/>
          <w:sz w:val="22"/>
          <w:szCs w:val="22"/>
          <w:lang w:val="en-AU"/>
        </w:rPr>
        <w:t xml:space="preserve"> in </w:t>
      </w:r>
      <w:r>
        <w:rPr>
          <w:rFonts w:cs="Arial"/>
          <w:b/>
          <w:color w:val="222222"/>
          <w:sz w:val="22"/>
          <w:szCs w:val="22"/>
          <w:lang w:val="en-AU"/>
        </w:rPr>
        <w:t>New Zealand</w:t>
      </w:r>
      <w:r w:rsidRPr="00902F10">
        <w:rPr>
          <w:rFonts w:cs="Arial"/>
          <w:b/>
          <w:color w:val="222222"/>
          <w:sz w:val="22"/>
          <w:szCs w:val="22"/>
          <w:lang w:val="en-AU"/>
        </w:rPr>
        <w:t>.</w:t>
      </w:r>
    </w:p>
    <w:p w14:paraId="683E899F" w14:textId="77777777" w:rsidR="00EA6215" w:rsidRPr="003F2D75" w:rsidRDefault="00EA6215" w:rsidP="00EA6215">
      <w:pPr>
        <w:spacing w:line="480" w:lineRule="auto"/>
        <w:rPr>
          <w:rFonts w:cs="Arial"/>
          <w:b/>
          <w:color w:val="222222"/>
          <w:sz w:val="22"/>
          <w:szCs w:val="22"/>
          <w:lang w:val="en-AU"/>
        </w:rPr>
      </w:pPr>
    </w:p>
    <w:p w14:paraId="42327E71" w14:textId="77777777" w:rsidR="00EA6215" w:rsidRDefault="00EA6215" w:rsidP="00EA6215">
      <w:pPr>
        <w:spacing w:line="480" w:lineRule="auto"/>
        <w:rPr>
          <w:rFonts w:cs="Arial"/>
          <w:b/>
          <w:color w:val="222222"/>
          <w:sz w:val="22"/>
          <w:szCs w:val="22"/>
          <w:lang w:val="en-GB"/>
        </w:rPr>
      </w:pPr>
      <w:r>
        <w:rPr>
          <w:rFonts w:cs="Arial"/>
          <w:b/>
          <w:color w:val="222222"/>
          <w:sz w:val="22"/>
          <w:szCs w:val="22"/>
          <w:lang w:val="en-GB"/>
        </w:rPr>
        <w:t xml:space="preserve">Texas BBQ Foods - a New Zealand producer of Texas-inspired smoked meats, cheeses, butter, sauces and rubs - recently opted for a compact and user-friendly </w:t>
      </w:r>
      <w:proofErr w:type="spellStart"/>
      <w:r>
        <w:rPr>
          <w:rFonts w:cs="Arial"/>
          <w:b/>
          <w:color w:val="222222"/>
          <w:sz w:val="22"/>
          <w:szCs w:val="22"/>
          <w:lang w:val="en-GB"/>
        </w:rPr>
        <w:t>Kaeser</w:t>
      </w:r>
      <w:proofErr w:type="spellEnd"/>
      <w:r>
        <w:rPr>
          <w:rFonts w:cs="Arial"/>
          <w:b/>
          <w:color w:val="222222"/>
          <w:sz w:val="22"/>
          <w:szCs w:val="22"/>
          <w:lang w:val="en-GB"/>
        </w:rPr>
        <w:t xml:space="preserve"> </w:t>
      </w:r>
      <w:proofErr w:type="spellStart"/>
      <w:r>
        <w:rPr>
          <w:rFonts w:cs="Arial"/>
          <w:b/>
          <w:color w:val="222222"/>
          <w:sz w:val="22"/>
          <w:szCs w:val="22"/>
          <w:lang w:val="en-GB"/>
        </w:rPr>
        <w:t>Aircenter</w:t>
      </w:r>
      <w:proofErr w:type="spellEnd"/>
      <w:r>
        <w:rPr>
          <w:rFonts w:cs="Arial"/>
          <w:b/>
          <w:color w:val="222222"/>
          <w:sz w:val="22"/>
          <w:szCs w:val="22"/>
          <w:lang w:val="en-GB"/>
        </w:rPr>
        <w:t xml:space="preserve"> 6, to meet its requirement for a reliable supply of clean compressed air at its new state-of-the-art facility.</w:t>
      </w:r>
    </w:p>
    <w:p w14:paraId="26297B30" w14:textId="77777777" w:rsidR="00EA6215" w:rsidRDefault="00EA6215" w:rsidP="00EA6215">
      <w:pPr>
        <w:spacing w:before="100" w:beforeAutospacing="1" w:after="100" w:afterAutospacing="1" w:line="480" w:lineRule="auto"/>
        <w:rPr>
          <w:sz w:val="22"/>
          <w:szCs w:val="22"/>
          <w:lang w:val="en-GB"/>
        </w:rPr>
      </w:pPr>
      <w:r>
        <w:rPr>
          <w:sz w:val="22"/>
          <w:szCs w:val="22"/>
          <w:lang w:val="en-GB"/>
        </w:rPr>
        <w:t>Texas BBQ Foods is a family owned and operated company based in Inglewood in the Taranaki Region of New Zealand’s North Island. Here in a state-of-the-art facility the team produce a range of Texas-inspired smoked beef brisket, pork belly, cheeses and butter along with rubs and sauces.</w:t>
      </w:r>
    </w:p>
    <w:p w14:paraId="20679484" w14:textId="77777777" w:rsidR="00EA6215" w:rsidRDefault="00EA6215" w:rsidP="00EA6215">
      <w:pPr>
        <w:spacing w:before="100" w:beforeAutospacing="1" w:after="100" w:afterAutospacing="1" w:line="480" w:lineRule="auto"/>
        <w:rPr>
          <w:sz w:val="22"/>
          <w:szCs w:val="22"/>
          <w:lang w:val="en-GB"/>
        </w:rPr>
      </w:pPr>
      <w:r>
        <w:rPr>
          <w:sz w:val="22"/>
          <w:szCs w:val="22"/>
          <w:lang w:val="en-GB"/>
        </w:rPr>
        <w:t>The family follows the traditional Texas BBQ style of preparing meat which has its beginnings in the European meat-smoking traditions originally brought to Texas by German and Czech settlers in the mid-19</w:t>
      </w:r>
      <w:r w:rsidRPr="00DB3490">
        <w:rPr>
          <w:sz w:val="22"/>
          <w:szCs w:val="22"/>
          <w:vertAlign w:val="superscript"/>
          <w:lang w:val="en-GB"/>
        </w:rPr>
        <w:t>th</w:t>
      </w:r>
      <w:r>
        <w:rPr>
          <w:sz w:val="22"/>
          <w:szCs w:val="22"/>
          <w:lang w:val="en-GB"/>
        </w:rPr>
        <w:t xml:space="preserve"> century. Taking only the best NZ-grown beef and pork, a rub is first applied to the meat before it is smoked in one of the plants 4 big meat smokers using mesquite-chips for an authentic Texas BBQ flavour. Once the meat is cooked it goes straight into a blast chiller, before it is sliced, vacuum packed and chilled, ready to be despatched and enjoyed. The vacuum packing process is an important stage in ensuring the products retain their integrity, allowing consumers to enjoy the meats, cheeses and butters days or even weeks later.</w:t>
      </w:r>
    </w:p>
    <w:p w14:paraId="40B948A5" w14:textId="77777777" w:rsidR="00EA6215" w:rsidRDefault="00EA6215" w:rsidP="00EA6215">
      <w:pPr>
        <w:spacing w:before="100" w:beforeAutospacing="1" w:after="100" w:afterAutospacing="1" w:line="480" w:lineRule="auto"/>
        <w:rPr>
          <w:sz w:val="22"/>
          <w:szCs w:val="22"/>
          <w:lang w:val="en-GB"/>
        </w:rPr>
      </w:pPr>
      <w:r>
        <w:rPr>
          <w:sz w:val="22"/>
          <w:szCs w:val="22"/>
          <w:lang w:val="en-GB"/>
        </w:rPr>
        <w:lastRenderedPageBreak/>
        <w:t xml:space="preserve">In developing the manufacturing plant, it was clear that a reliable supply of compressed air would be critical to the operation, as Director of Texas BBQ Foods Ash Peters explains: ‘A critical factor in selecting a compressed air solution for us was to find one that would deliver a reliable supply of clean air. We also wanted it to be easy and low maintenance, quiet in operation and a nice tidy unit that would be simple to install.’ </w:t>
      </w:r>
    </w:p>
    <w:p w14:paraId="1F24C0BA" w14:textId="77777777" w:rsidR="00EA6215" w:rsidRDefault="00EA6215" w:rsidP="00EA6215">
      <w:pPr>
        <w:spacing w:before="100" w:beforeAutospacing="1" w:after="100" w:afterAutospacing="1" w:line="480" w:lineRule="auto"/>
        <w:rPr>
          <w:sz w:val="22"/>
          <w:szCs w:val="22"/>
          <w:lang w:val="en-GB"/>
        </w:rPr>
      </w:pPr>
      <w:r>
        <w:rPr>
          <w:sz w:val="22"/>
          <w:szCs w:val="22"/>
          <w:lang w:val="en-GB"/>
        </w:rPr>
        <w:t xml:space="preserve">Compressed air would be required across the facility for various purposes including powering the </w:t>
      </w:r>
      <w:proofErr w:type="spellStart"/>
      <w:r>
        <w:rPr>
          <w:sz w:val="22"/>
          <w:szCs w:val="22"/>
          <w:lang w:val="en-GB"/>
        </w:rPr>
        <w:t>thermoformer</w:t>
      </w:r>
      <w:proofErr w:type="spellEnd"/>
      <w:r>
        <w:rPr>
          <w:sz w:val="22"/>
          <w:szCs w:val="22"/>
          <w:lang w:val="en-GB"/>
        </w:rPr>
        <w:t xml:space="preserve"> packing machine. This automated machine places the finished meats into trays before a vacuum seals the packets.</w:t>
      </w:r>
    </w:p>
    <w:p w14:paraId="600270CA" w14:textId="77777777" w:rsidR="00EA6215" w:rsidRDefault="00EA6215" w:rsidP="00EA6215">
      <w:pPr>
        <w:spacing w:before="100" w:beforeAutospacing="1" w:after="100" w:afterAutospacing="1" w:line="480" w:lineRule="auto"/>
        <w:rPr>
          <w:sz w:val="22"/>
          <w:szCs w:val="22"/>
          <w:lang w:val="en-GB"/>
        </w:rPr>
      </w:pPr>
      <w:r>
        <w:rPr>
          <w:sz w:val="22"/>
          <w:szCs w:val="22"/>
          <w:lang w:val="en-GB"/>
        </w:rPr>
        <w:t xml:space="preserve">From the get go Texas BBQ Foods has wanted to use local suppliers wherever possible. With a good reputation and also local to the company, Texas BBQ Foods therefore contacted local authorised </w:t>
      </w:r>
      <w:proofErr w:type="spellStart"/>
      <w:r>
        <w:rPr>
          <w:sz w:val="22"/>
          <w:szCs w:val="22"/>
          <w:lang w:val="en-GB"/>
        </w:rPr>
        <w:t>Kaeser</w:t>
      </w:r>
      <w:proofErr w:type="spellEnd"/>
      <w:r>
        <w:rPr>
          <w:sz w:val="22"/>
          <w:szCs w:val="22"/>
          <w:lang w:val="en-GB"/>
        </w:rPr>
        <w:t xml:space="preserve"> partner - Pace Power &amp; Air for a solution.</w:t>
      </w:r>
    </w:p>
    <w:p w14:paraId="58ADF1B0" w14:textId="77777777" w:rsidR="00EA6215" w:rsidRDefault="00EA6215" w:rsidP="00EA6215">
      <w:pPr>
        <w:spacing w:before="100" w:beforeAutospacing="1" w:after="100" w:afterAutospacing="1" w:line="480" w:lineRule="auto"/>
        <w:rPr>
          <w:sz w:val="22"/>
          <w:szCs w:val="22"/>
          <w:lang w:val="en-GB"/>
        </w:rPr>
      </w:pPr>
      <w:r>
        <w:rPr>
          <w:sz w:val="22"/>
          <w:szCs w:val="22"/>
          <w:lang w:val="en-GB"/>
        </w:rPr>
        <w:t xml:space="preserve">After reviewing the requirements Pace Power &amp; Air recommended and subsequently installed a </w:t>
      </w:r>
      <w:proofErr w:type="spellStart"/>
      <w:r>
        <w:rPr>
          <w:sz w:val="22"/>
          <w:szCs w:val="22"/>
          <w:lang w:val="en-GB"/>
        </w:rPr>
        <w:t>Kaeser</w:t>
      </w:r>
      <w:proofErr w:type="spellEnd"/>
      <w:r>
        <w:rPr>
          <w:sz w:val="22"/>
          <w:szCs w:val="22"/>
          <w:lang w:val="en-GB"/>
        </w:rPr>
        <w:t xml:space="preserve"> </w:t>
      </w:r>
      <w:proofErr w:type="spellStart"/>
      <w:r>
        <w:rPr>
          <w:sz w:val="22"/>
          <w:szCs w:val="22"/>
          <w:lang w:val="en-GB"/>
        </w:rPr>
        <w:t>Aircenter</w:t>
      </w:r>
      <w:proofErr w:type="spellEnd"/>
      <w:r>
        <w:rPr>
          <w:sz w:val="22"/>
          <w:szCs w:val="22"/>
          <w:lang w:val="en-GB"/>
        </w:rPr>
        <w:t xml:space="preserve"> 6 that would operate with a food grade lubricant, along with two </w:t>
      </w:r>
      <w:proofErr w:type="spellStart"/>
      <w:r>
        <w:rPr>
          <w:sz w:val="22"/>
          <w:szCs w:val="22"/>
          <w:lang w:val="en-GB"/>
        </w:rPr>
        <w:t>Kaeser</w:t>
      </w:r>
      <w:proofErr w:type="spellEnd"/>
      <w:r>
        <w:rPr>
          <w:sz w:val="22"/>
          <w:szCs w:val="22"/>
          <w:lang w:val="en-GB"/>
        </w:rPr>
        <w:t xml:space="preserve"> F6 filters; one KE and one KA. </w:t>
      </w:r>
    </w:p>
    <w:p w14:paraId="241DD3E4" w14:textId="77777777" w:rsidR="00EA6215" w:rsidRDefault="00EA6215" w:rsidP="00EA6215">
      <w:pPr>
        <w:spacing w:before="100" w:beforeAutospacing="1" w:after="100" w:afterAutospacing="1" w:line="480" w:lineRule="auto"/>
        <w:rPr>
          <w:sz w:val="22"/>
          <w:szCs w:val="22"/>
          <w:lang w:val="en-GB"/>
        </w:rPr>
      </w:pPr>
      <w:r>
        <w:rPr>
          <w:sz w:val="22"/>
          <w:szCs w:val="22"/>
          <w:lang w:val="en-GB"/>
        </w:rPr>
        <w:t xml:space="preserve">The </w:t>
      </w:r>
      <w:proofErr w:type="spellStart"/>
      <w:r>
        <w:rPr>
          <w:sz w:val="22"/>
          <w:szCs w:val="22"/>
          <w:lang w:val="en-GB"/>
        </w:rPr>
        <w:t>Aircenter</w:t>
      </w:r>
      <w:proofErr w:type="spellEnd"/>
      <w:r>
        <w:rPr>
          <w:sz w:val="22"/>
          <w:szCs w:val="22"/>
          <w:lang w:val="en-GB"/>
        </w:rPr>
        <w:t xml:space="preserve"> from </w:t>
      </w:r>
      <w:proofErr w:type="spellStart"/>
      <w:r>
        <w:rPr>
          <w:sz w:val="22"/>
          <w:szCs w:val="22"/>
          <w:lang w:val="en-GB"/>
        </w:rPr>
        <w:t>Kaeser</w:t>
      </w:r>
      <w:proofErr w:type="spellEnd"/>
      <w:r>
        <w:rPr>
          <w:sz w:val="22"/>
          <w:szCs w:val="22"/>
          <w:lang w:val="en-GB"/>
        </w:rPr>
        <w:t xml:space="preserve"> Compressors presents the ideal solution where - like Texas BBQ Foods - a complete and compact turnkey system is required. Within one space-saving compact package the </w:t>
      </w:r>
      <w:proofErr w:type="spellStart"/>
      <w:r>
        <w:rPr>
          <w:sz w:val="22"/>
          <w:szCs w:val="22"/>
          <w:lang w:val="en-GB"/>
        </w:rPr>
        <w:t>Aircenter</w:t>
      </w:r>
      <w:proofErr w:type="spellEnd"/>
      <w:r>
        <w:rPr>
          <w:sz w:val="22"/>
          <w:szCs w:val="22"/>
          <w:lang w:val="en-GB"/>
        </w:rPr>
        <w:t xml:space="preserve"> includes; a </w:t>
      </w:r>
      <w:proofErr w:type="spellStart"/>
      <w:r w:rsidRPr="00A959A0">
        <w:rPr>
          <w:sz w:val="22"/>
          <w:szCs w:val="22"/>
          <w:lang w:val="en-GB"/>
        </w:rPr>
        <w:t>Kaeser</w:t>
      </w:r>
      <w:proofErr w:type="spellEnd"/>
      <w:r w:rsidRPr="00A959A0">
        <w:rPr>
          <w:sz w:val="22"/>
          <w:szCs w:val="22"/>
          <w:lang w:val="en-GB"/>
        </w:rPr>
        <w:t xml:space="preserve"> rotary screw compressor, an energy efficient refrigeration dryer and an air receiver</w:t>
      </w:r>
      <w:r>
        <w:rPr>
          <w:sz w:val="22"/>
          <w:szCs w:val="22"/>
          <w:lang w:val="en-GB"/>
        </w:rPr>
        <w:t>.</w:t>
      </w:r>
    </w:p>
    <w:p w14:paraId="27569B56" w14:textId="77777777" w:rsidR="00EA6215" w:rsidRDefault="00EA6215" w:rsidP="00EA6215">
      <w:pPr>
        <w:spacing w:before="100" w:beforeAutospacing="1" w:after="100" w:afterAutospacing="1" w:line="480" w:lineRule="auto"/>
        <w:rPr>
          <w:sz w:val="22"/>
          <w:szCs w:val="22"/>
          <w:lang w:val="en-GB"/>
        </w:rPr>
      </w:pPr>
      <w:r>
        <w:rPr>
          <w:sz w:val="22"/>
          <w:szCs w:val="22"/>
          <w:lang w:val="en-GB"/>
        </w:rPr>
        <w:t xml:space="preserve">The </w:t>
      </w:r>
      <w:proofErr w:type="spellStart"/>
      <w:r>
        <w:rPr>
          <w:sz w:val="22"/>
          <w:szCs w:val="22"/>
          <w:lang w:val="en-GB"/>
        </w:rPr>
        <w:t>Aircenter</w:t>
      </w:r>
      <w:proofErr w:type="spellEnd"/>
      <w:r>
        <w:rPr>
          <w:sz w:val="22"/>
          <w:szCs w:val="22"/>
          <w:lang w:val="en-GB"/>
        </w:rPr>
        <w:t xml:space="preserve"> has been designed to be user- and maintenance- friendly. It has excellent accessibility to all service points and in addition it includes a Sigma Control 2 controller for ease of system control and monitoring. With this internal controller, compressor performance can be precisely adjusted to match respective compressed air consumption for optimum efficiency.</w:t>
      </w:r>
    </w:p>
    <w:p w14:paraId="4091ECFC" w14:textId="77777777" w:rsidR="00EA6215" w:rsidRPr="00750EEA" w:rsidRDefault="00EA6215" w:rsidP="00EA6215">
      <w:pPr>
        <w:spacing w:before="100" w:beforeAutospacing="1" w:after="100" w:afterAutospacing="1" w:line="480" w:lineRule="auto"/>
        <w:rPr>
          <w:sz w:val="22"/>
          <w:szCs w:val="22"/>
          <w:lang w:val="en-AU"/>
        </w:rPr>
      </w:pPr>
      <w:r w:rsidRPr="00750EEA">
        <w:rPr>
          <w:sz w:val="22"/>
          <w:szCs w:val="22"/>
          <w:lang w:val="en-GB"/>
        </w:rPr>
        <w:lastRenderedPageBreak/>
        <w:t xml:space="preserve">At the heart of the </w:t>
      </w:r>
      <w:proofErr w:type="spellStart"/>
      <w:r w:rsidRPr="00750EEA">
        <w:rPr>
          <w:sz w:val="22"/>
          <w:szCs w:val="22"/>
          <w:lang w:val="en-GB"/>
        </w:rPr>
        <w:t>Aircenter’s</w:t>
      </w:r>
      <w:proofErr w:type="spellEnd"/>
      <w:r w:rsidRPr="00750EEA">
        <w:rPr>
          <w:sz w:val="22"/>
          <w:szCs w:val="22"/>
          <w:lang w:val="en-GB"/>
        </w:rPr>
        <w:t xml:space="preserve"> rotary screw compressor lies </w:t>
      </w:r>
      <w:r w:rsidRPr="00750EEA">
        <w:rPr>
          <w:rFonts w:cs="Arial"/>
          <w:sz w:val="22"/>
          <w:szCs w:val="22"/>
          <w:lang w:val="en-AU"/>
        </w:rPr>
        <w:t xml:space="preserve">a premium quality screw compressor block featuring the </w:t>
      </w:r>
      <w:proofErr w:type="spellStart"/>
      <w:r w:rsidRPr="00750EEA">
        <w:rPr>
          <w:rFonts w:cs="Arial"/>
          <w:sz w:val="22"/>
          <w:szCs w:val="22"/>
          <w:lang w:val="en-AU"/>
        </w:rPr>
        <w:t>Kaeser</w:t>
      </w:r>
      <w:proofErr w:type="spellEnd"/>
      <w:r w:rsidRPr="00750EEA">
        <w:rPr>
          <w:rFonts w:cs="Arial"/>
          <w:sz w:val="22"/>
          <w:szCs w:val="22"/>
          <w:lang w:val="en-AU"/>
        </w:rPr>
        <w:t xml:space="preserve"> Sigma profile rotors. Superior efficiency is assured with these flow-optimised rotors that are able to achieve power savings of up to 15 percent compared with conventional screw compressor block rotor profiles.</w:t>
      </w:r>
    </w:p>
    <w:p w14:paraId="393D68F9" w14:textId="77777777" w:rsidR="00EA6215" w:rsidRPr="00750EEA" w:rsidRDefault="00EA6215" w:rsidP="00EA6215">
      <w:pPr>
        <w:spacing w:before="100" w:beforeAutospacing="1" w:after="100" w:afterAutospacing="1" w:line="480" w:lineRule="auto"/>
        <w:rPr>
          <w:sz w:val="22"/>
          <w:szCs w:val="22"/>
          <w:lang w:val="en-GB"/>
        </w:rPr>
      </w:pPr>
      <w:r w:rsidRPr="00750EEA">
        <w:rPr>
          <w:sz w:val="22"/>
          <w:szCs w:val="22"/>
          <w:lang w:val="en-GB"/>
        </w:rPr>
        <w:t xml:space="preserve">With sound levels as low as 62 </w:t>
      </w:r>
      <w:proofErr w:type="gramStart"/>
      <w:r w:rsidRPr="00750EEA">
        <w:rPr>
          <w:sz w:val="22"/>
          <w:szCs w:val="22"/>
          <w:lang w:val="en-GB"/>
        </w:rPr>
        <w:t>dB(</w:t>
      </w:r>
      <w:proofErr w:type="gramEnd"/>
      <w:r w:rsidRPr="00750EEA">
        <w:rPr>
          <w:sz w:val="22"/>
          <w:szCs w:val="22"/>
          <w:lang w:val="en-GB"/>
        </w:rPr>
        <w:t xml:space="preserve">a) the </w:t>
      </w:r>
      <w:proofErr w:type="spellStart"/>
      <w:r w:rsidRPr="00750EEA">
        <w:rPr>
          <w:sz w:val="22"/>
          <w:szCs w:val="22"/>
          <w:lang w:val="en-GB"/>
        </w:rPr>
        <w:t>Aircenter</w:t>
      </w:r>
      <w:proofErr w:type="spellEnd"/>
      <w:r w:rsidRPr="00750EEA">
        <w:rPr>
          <w:sz w:val="22"/>
          <w:szCs w:val="22"/>
          <w:lang w:val="en-GB"/>
        </w:rPr>
        <w:t xml:space="preserve"> is also ideal for point of use applications.</w:t>
      </w:r>
    </w:p>
    <w:p w14:paraId="03F0E1BE" w14:textId="77777777" w:rsidR="00EA6215" w:rsidRDefault="00EA6215" w:rsidP="00EA6215">
      <w:pPr>
        <w:spacing w:before="100" w:beforeAutospacing="1" w:after="100" w:afterAutospacing="1" w:line="480" w:lineRule="auto"/>
        <w:rPr>
          <w:sz w:val="22"/>
          <w:szCs w:val="22"/>
          <w:lang w:val="en-GB"/>
        </w:rPr>
      </w:pPr>
      <w:r w:rsidRPr="00750EEA">
        <w:rPr>
          <w:sz w:val="22"/>
          <w:szCs w:val="22"/>
          <w:lang w:val="en-GB"/>
        </w:rPr>
        <w:t>To meet the air purity level required</w:t>
      </w:r>
      <w:r>
        <w:rPr>
          <w:sz w:val="22"/>
          <w:szCs w:val="22"/>
          <w:lang w:val="en-GB"/>
        </w:rPr>
        <w:t xml:space="preserve"> for food manufacture, two </w:t>
      </w:r>
      <w:proofErr w:type="spellStart"/>
      <w:r>
        <w:rPr>
          <w:sz w:val="22"/>
          <w:szCs w:val="22"/>
          <w:lang w:val="en-GB"/>
        </w:rPr>
        <w:t>Kaeser</w:t>
      </w:r>
      <w:proofErr w:type="spellEnd"/>
      <w:r>
        <w:rPr>
          <w:sz w:val="22"/>
          <w:szCs w:val="22"/>
          <w:lang w:val="en-GB"/>
        </w:rPr>
        <w:t xml:space="preserve"> filters w</w:t>
      </w:r>
      <w:r w:rsidRPr="00750EEA">
        <w:rPr>
          <w:sz w:val="22"/>
          <w:szCs w:val="22"/>
          <w:lang w:val="en-GB"/>
        </w:rPr>
        <w:t xml:space="preserve">ere also installed. </w:t>
      </w:r>
      <w:r>
        <w:rPr>
          <w:sz w:val="22"/>
          <w:szCs w:val="22"/>
          <w:lang w:val="en-GB"/>
        </w:rPr>
        <w:t xml:space="preserve">The </w:t>
      </w:r>
      <w:proofErr w:type="spellStart"/>
      <w:r>
        <w:rPr>
          <w:sz w:val="22"/>
          <w:szCs w:val="22"/>
          <w:lang w:val="en-GB"/>
        </w:rPr>
        <w:t>Kaeser</w:t>
      </w:r>
      <w:proofErr w:type="spellEnd"/>
      <w:r>
        <w:rPr>
          <w:sz w:val="22"/>
          <w:szCs w:val="22"/>
          <w:lang w:val="en-GB"/>
        </w:rPr>
        <w:t xml:space="preserve"> filter range uses modern deep-pleated filter media to remove particles and aerosols, while a highly effective carbon fibre mat traps oil vapours. Together with innovative flow dynamics, they deliver exceptional filtration efficiency with minimal pressure loss.</w:t>
      </w:r>
    </w:p>
    <w:p w14:paraId="4B10DBDD" w14:textId="77777777" w:rsidR="00EA6215" w:rsidRDefault="00EA6215" w:rsidP="00EA6215">
      <w:pPr>
        <w:spacing w:before="100" w:beforeAutospacing="1" w:after="100" w:afterAutospacing="1" w:line="480" w:lineRule="auto"/>
        <w:rPr>
          <w:sz w:val="22"/>
          <w:szCs w:val="22"/>
          <w:lang w:val="en-GB"/>
        </w:rPr>
      </w:pPr>
      <w:r>
        <w:rPr>
          <w:sz w:val="22"/>
          <w:szCs w:val="22"/>
          <w:lang w:val="en-GB"/>
        </w:rPr>
        <w:t>The compressed air system has now been in operation at Texas BBQ Foods for a couple of months and Peters concluded; ‘It’s doing exactly what it’s supposed to! We are finding it to be reliable, nice and quiet in operation, user-friendly, requiring only minimal checks.’</w:t>
      </w:r>
    </w:p>
    <w:p w14:paraId="60CF7CB5" w14:textId="77777777" w:rsidR="00EA6215" w:rsidRDefault="00EA6215" w:rsidP="00EA6215">
      <w:pPr>
        <w:spacing w:before="100" w:beforeAutospacing="1" w:after="100" w:afterAutospacing="1" w:line="480" w:lineRule="auto"/>
        <w:rPr>
          <w:sz w:val="22"/>
          <w:szCs w:val="22"/>
          <w:lang w:val="en-GB"/>
        </w:rPr>
      </w:pPr>
      <w:r>
        <w:rPr>
          <w:rFonts w:cs="Arial"/>
          <w:sz w:val="22"/>
          <w:szCs w:val="22"/>
          <w:lang w:val="en-AU"/>
        </w:rPr>
        <w:t>The SX</w:t>
      </w:r>
      <w:r w:rsidRPr="006E3400">
        <w:rPr>
          <w:rFonts w:cs="Arial"/>
          <w:sz w:val="22"/>
          <w:szCs w:val="22"/>
          <w:lang w:val="en-AU"/>
        </w:rPr>
        <w:t xml:space="preserve"> series </w:t>
      </w:r>
      <w:proofErr w:type="spellStart"/>
      <w:r w:rsidRPr="006E3400">
        <w:rPr>
          <w:rFonts w:cs="Arial"/>
          <w:sz w:val="22"/>
          <w:szCs w:val="22"/>
          <w:lang w:val="en-AU"/>
        </w:rPr>
        <w:t>Aircenter</w:t>
      </w:r>
      <w:proofErr w:type="spellEnd"/>
      <w:r w:rsidRPr="006E3400">
        <w:rPr>
          <w:rFonts w:cs="Arial"/>
          <w:sz w:val="22"/>
          <w:szCs w:val="22"/>
          <w:lang w:val="en-AU"/>
        </w:rPr>
        <w:t xml:space="preserve"> models from </w:t>
      </w:r>
      <w:proofErr w:type="spellStart"/>
      <w:r w:rsidRPr="006E3400">
        <w:rPr>
          <w:rFonts w:cs="Arial"/>
          <w:sz w:val="22"/>
          <w:szCs w:val="22"/>
          <w:lang w:val="en-AU"/>
        </w:rPr>
        <w:t>Kaeser</w:t>
      </w:r>
      <w:proofErr w:type="spellEnd"/>
      <w:r w:rsidRPr="006E3400">
        <w:rPr>
          <w:rFonts w:cs="Arial"/>
          <w:sz w:val="22"/>
          <w:szCs w:val="22"/>
          <w:lang w:val="en-AU"/>
        </w:rPr>
        <w:t xml:space="preserve"> are available with drive powers of </w:t>
      </w:r>
      <w:r>
        <w:rPr>
          <w:rFonts w:cs="Arial"/>
          <w:sz w:val="22"/>
          <w:szCs w:val="22"/>
          <w:lang w:val="en-AU"/>
        </w:rPr>
        <w:t>2.2</w:t>
      </w:r>
      <w:r w:rsidRPr="006E3400">
        <w:rPr>
          <w:rFonts w:cs="Arial"/>
          <w:sz w:val="22"/>
          <w:szCs w:val="22"/>
          <w:lang w:val="en-AU"/>
        </w:rPr>
        <w:t xml:space="preserve"> to </w:t>
      </w:r>
      <w:r>
        <w:rPr>
          <w:rFonts w:cs="Arial"/>
          <w:sz w:val="22"/>
          <w:szCs w:val="22"/>
          <w:lang w:val="en-AU"/>
        </w:rPr>
        <w:t>5.5</w:t>
      </w:r>
      <w:r w:rsidRPr="006E3400">
        <w:rPr>
          <w:rFonts w:cs="Arial"/>
          <w:sz w:val="22"/>
          <w:szCs w:val="22"/>
          <w:lang w:val="en-AU"/>
        </w:rPr>
        <w:t xml:space="preserve"> kW, and produce flow rates from 0.</w:t>
      </w:r>
      <w:r>
        <w:rPr>
          <w:rFonts w:cs="Arial"/>
          <w:sz w:val="22"/>
          <w:szCs w:val="22"/>
          <w:lang w:val="en-AU"/>
        </w:rPr>
        <w:t>26 to 0.80</w:t>
      </w:r>
      <w:r w:rsidRPr="006E3400">
        <w:rPr>
          <w:rFonts w:cs="Arial"/>
          <w:sz w:val="22"/>
          <w:szCs w:val="22"/>
          <w:lang w:val="en-AU"/>
        </w:rPr>
        <w:t xml:space="preserve"> m³/min, designed for pressures </w:t>
      </w:r>
      <w:r>
        <w:rPr>
          <w:rFonts w:cs="Arial"/>
          <w:sz w:val="22"/>
          <w:szCs w:val="22"/>
          <w:lang w:val="en-AU"/>
        </w:rPr>
        <w:t>7.5</w:t>
      </w:r>
      <w:r w:rsidRPr="006E3400">
        <w:rPr>
          <w:rFonts w:cs="Arial"/>
          <w:sz w:val="22"/>
          <w:szCs w:val="22"/>
          <w:lang w:val="en-AU"/>
        </w:rPr>
        <w:t xml:space="preserve"> to </w:t>
      </w:r>
      <w:r>
        <w:rPr>
          <w:rFonts w:cs="Arial"/>
          <w:sz w:val="22"/>
          <w:szCs w:val="22"/>
          <w:lang w:val="en-AU"/>
        </w:rPr>
        <w:t>13</w:t>
      </w:r>
      <w:r w:rsidRPr="006E3400">
        <w:rPr>
          <w:rFonts w:cs="Arial"/>
          <w:sz w:val="22"/>
          <w:szCs w:val="22"/>
          <w:lang w:val="en-AU"/>
        </w:rPr>
        <w:t xml:space="preserve"> bar. </w:t>
      </w:r>
      <w:r w:rsidRPr="00703ACA">
        <w:rPr>
          <w:sz w:val="22"/>
          <w:szCs w:val="22"/>
          <w:lang w:val="en-GB"/>
        </w:rPr>
        <w:t>F</w:t>
      </w:r>
      <w:r w:rsidRPr="00A728D0">
        <w:rPr>
          <w:sz w:val="22"/>
          <w:szCs w:val="22"/>
          <w:lang w:val="en-GB"/>
        </w:rPr>
        <w:t>or more information visit www.kaeser.com.au or phone 1800 640 611.</w:t>
      </w:r>
    </w:p>
    <w:p w14:paraId="18CB095A" w14:textId="77777777" w:rsidR="00D0481B" w:rsidRPr="00733239" w:rsidRDefault="00374180" w:rsidP="00B157A0">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lastRenderedPageBreak/>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37665A1B" w:rsidR="003F0D12" w:rsidRPr="00EA6215" w:rsidRDefault="003F0D12" w:rsidP="003F0D12">
      <w:pPr>
        <w:spacing w:line="200" w:lineRule="atLeast"/>
        <w:rPr>
          <w:b/>
          <w:szCs w:val="24"/>
          <w:lang w:val="en-AU"/>
        </w:rPr>
      </w:pPr>
      <w:r w:rsidRPr="00EA6215">
        <w:rPr>
          <w:b/>
          <w:szCs w:val="24"/>
          <w:lang w:val="en-AU"/>
        </w:rPr>
        <w:t>File: Q-</w:t>
      </w:r>
      <w:r w:rsidR="00EA6215">
        <w:rPr>
          <w:b/>
          <w:szCs w:val="24"/>
          <w:lang w:val="en-AU"/>
        </w:rPr>
        <w:t>Texas-BBQ-Foods</w:t>
      </w:r>
      <w:r w:rsidRPr="00EA6215">
        <w:rPr>
          <w:b/>
          <w:szCs w:val="24"/>
          <w:lang w:val="en-AU"/>
        </w:rPr>
        <w:t>-</w:t>
      </w:r>
      <w:proofErr w:type="spellStart"/>
      <w:r w:rsidRPr="00EA6215">
        <w:rPr>
          <w:b/>
          <w:szCs w:val="24"/>
          <w:lang w:val="en-AU"/>
        </w:rPr>
        <w:t>aus</w:t>
      </w:r>
      <w:proofErr w:type="spellEnd"/>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77777777" w:rsidR="003F0D12" w:rsidRDefault="003F0D12" w:rsidP="003F0D12">
      <w:pPr>
        <w:pStyle w:val="MEHead"/>
        <w:spacing w:after="0"/>
        <w:rPr>
          <w:b w:val="0"/>
          <w:sz w:val="24"/>
          <w:szCs w:val="24"/>
          <w:lang w:val="en-GB"/>
        </w:rPr>
      </w:pPr>
      <w:r>
        <w:rPr>
          <w:b w:val="0"/>
          <w:sz w:val="24"/>
          <w:szCs w:val="24"/>
          <w:lang w:val="en-GB"/>
        </w:rPr>
        <w:t>Images: (contact the press office for high res copies of the following images)</w:t>
      </w:r>
    </w:p>
    <w:p w14:paraId="47FB1E7E" w14:textId="77777777" w:rsidR="003F0D12" w:rsidRPr="003F0D12" w:rsidRDefault="003F0D12" w:rsidP="00E40D53">
      <w:pPr>
        <w:rPr>
          <w:sz w:val="18"/>
          <w:szCs w:val="18"/>
          <w:lang w:val="en-GB"/>
        </w:rPr>
      </w:pPr>
    </w:p>
    <w:p w14:paraId="244326A1" w14:textId="77777777" w:rsidR="00E40D53" w:rsidRPr="00433B9D" w:rsidRDefault="00E40D53" w:rsidP="00E40D53">
      <w:pPr>
        <w:rPr>
          <w:sz w:val="16"/>
          <w:szCs w:val="16"/>
          <w:lang w:val="en-AU"/>
        </w:rPr>
      </w:pPr>
    </w:p>
    <w:p w14:paraId="440E6985" w14:textId="09FC5B8D" w:rsidR="000E5C6D" w:rsidRDefault="00EA6215" w:rsidP="000E5C6D">
      <w:pPr>
        <w:rPr>
          <w:noProof/>
          <w:u w:val="single"/>
          <w:lang w:eastAsia="en-AU"/>
        </w:rPr>
      </w:pPr>
      <w:r>
        <w:rPr>
          <w:noProof/>
          <w:u w:val="single"/>
          <w:lang w:eastAsia="en-AU"/>
        </w:rPr>
        <w:t>Overview</w:t>
      </w:r>
    </w:p>
    <w:p w14:paraId="3B25445D" w14:textId="77777777" w:rsidR="000E5C6D" w:rsidRDefault="000E5C6D" w:rsidP="000E5C6D">
      <w:pPr>
        <w:rPr>
          <w:noProof/>
          <w:sz w:val="16"/>
          <w:szCs w:val="16"/>
          <w:lang w:val="en-AU" w:eastAsia="en-AU"/>
        </w:rPr>
      </w:pPr>
    </w:p>
    <w:p w14:paraId="1FBC6C3E" w14:textId="30BEE098" w:rsidR="000E5C6D" w:rsidRDefault="00EA6215" w:rsidP="000E5C6D">
      <w:pPr>
        <w:rPr>
          <w:noProof/>
          <w:sz w:val="16"/>
          <w:szCs w:val="16"/>
          <w:lang w:val="en-AU" w:eastAsia="en-AU"/>
        </w:rPr>
      </w:pPr>
      <w:r>
        <w:rPr>
          <w:noProof/>
          <w:lang w:val="en-AU" w:eastAsia="en-AU"/>
        </w:rPr>
        <w:drawing>
          <wp:inline distT="0" distB="0" distL="0" distR="0" wp14:anchorId="25BAEE54" wp14:editId="0F55CE75">
            <wp:extent cx="2426677" cy="161778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H8A25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766" cy="1621844"/>
                    </a:xfrm>
                    <a:prstGeom prst="rect">
                      <a:avLst/>
                    </a:prstGeom>
                  </pic:spPr>
                </pic:pic>
              </a:graphicData>
            </a:graphic>
          </wp:inline>
        </w:drawing>
      </w:r>
    </w:p>
    <w:p w14:paraId="48CC05EF" w14:textId="77777777" w:rsidR="00EA6215" w:rsidRPr="00220A84" w:rsidRDefault="00EA6215" w:rsidP="00EA6215">
      <w:pPr>
        <w:rPr>
          <w:sz w:val="16"/>
          <w:szCs w:val="16"/>
          <w:lang w:val="en-AU"/>
        </w:rPr>
      </w:pPr>
      <w:r>
        <w:rPr>
          <w:sz w:val="16"/>
          <w:szCs w:val="16"/>
          <w:lang w:val="en-AU"/>
        </w:rPr>
        <w:t>016</w:t>
      </w:r>
      <w:r w:rsidRPr="00220A84">
        <w:rPr>
          <w:sz w:val="16"/>
          <w:szCs w:val="16"/>
          <w:lang w:val="en-AU"/>
        </w:rPr>
        <w:t>_Image 1_</w:t>
      </w:r>
      <w:r>
        <w:rPr>
          <w:sz w:val="16"/>
          <w:szCs w:val="16"/>
          <w:lang w:val="en-AU"/>
        </w:rPr>
        <w:t>Texas BBQ Foods</w:t>
      </w:r>
      <w:r w:rsidRPr="00220A84">
        <w:rPr>
          <w:sz w:val="16"/>
          <w:szCs w:val="16"/>
          <w:lang w:val="en-AU"/>
        </w:rPr>
        <w:t>.jpg</w:t>
      </w:r>
    </w:p>
    <w:p w14:paraId="560C8D45" w14:textId="77777777" w:rsidR="00EA6215" w:rsidRPr="00C44F30" w:rsidRDefault="00EA6215" w:rsidP="00EA6215">
      <w:pPr>
        <w:rPr>
          <w:sz w:val="16"/>
          <w:szCs w:val="16"/>
          <w:lang w:val="en-AU"/>
        </w:rPr>
      </w:pPr>
      <w:r w:rsidRPr="00C44F30">
        <w:rPr>
          <w:color w:val="FF0000"/>
          <w:sz w:val="16"/>
          <w:szCs w:val="16"/>
          <w:lang w:val="en-AU"/>
        </w:rPr>
        <w:t xml:space="preserve">Caption: </w:t>
      </w:r>
      <w:r w:rsidRPr="00C44F30">
        <w:rPr>
          <w:sz w:val="16"/>
          <w:szCs w:val="16"/>
          <w:lang w:val="en-GB"/>
        </w:rPr>
        <w:t xml:space="preserve">Texas BBQ Foods is a family owned and operated company based in Inglewood </w:t>
      </w:r>
      <w:r w:rsidRPr="00C44F30">
        <w:rPr>
          <w:sz w:val="16"/>
          <w:szCs w:val="16"/>
          <w:lang w:val="en"/>
        </w:rPr>
        <w:t>with clear views of Mt Taranaki.</w:t>
      </w:r>
    </w:p>
    <w:p w14:paraId="249F290A" w14:textId="77777777" w:rsidR="000E5C6D" w:rsidRPr="005772C5" w:rsidRDefault="000E5C6D" w:rsidP="000E5C6D">
      <w:pPr>
        <w:rPr>
          <w:u w:val="single"/>
          <w:lang w:val="en-AU"/>
        </w:rPr>
      </w:pPr>
    </w:p>
    <w:p w14:paraId="08F62560" w14:textId="6D675BA7" w:rsidR="000E5C6D" w:rsidRDefault="00EA6215" w:rsidP="000E5C6D">
      <w:pPr>
        <w:rPr>
          <w:u w:val="single"/>
          <w:lang w:val="en-AU"/>
        </w:rPr>
      </w:pPr>
      <w:r>
        <w:rPr>
          <w:u w:val="single"/>
          <w:lang w:val="en-AU"/>
        </w:rPr>
        <w:t>Compressor</w:t>
      </w:r>
    </w:p>
    <w:p w14:paraId="660484F3" w14:textId="6B4BD629" w:rsidR="000E5C6D" w:rsidRPr="007D6AA3" w:rsidRDefault="00EA6215" w:rsidP="000E5C6D">
      <w:pPr>
        <w:rPr>
          <w:sz w:val="16"/>
          <w:szCs w:val="16"/>
          <w:lang w:val="en-AU"/>
        </w:rPr>
      </w:pPr>
      <w:r>
        <w:rPr>
          <w:noProof/>
          <w:lang w:val="en-AU" w:eastAsia="en-AU"/>
        </w:rPr>
        <w:drawing>
          <wp:inline distT="0" distB="0" distL="0" distR="0" wp14:anchorId="5763C367" wp14:editId="294C1E76">
            <wp:extent cx="1567087" cy="2349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H8A25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0472" cy="2354380"/>
                    </a:xfrm>
                    <a:prstGeom prst="rect">
                      <a:avLst/>
                    </a:prstGeom>
                  </pic:spPr>
                </pic:pic>
              </a:graphicData>
            </a:graphic>
          </wp:inline>
        </w:drawing>
      </w:r>
    </w:p>
    <w:p w14:paraId="32A101BA" w14:textId="52F1648E" w:rsidR="00EA6215" w:rsidRPr="00220A84" w:rsidRDefault="00EA6215" w:rsidP="00EA6215">
      <w:pPr>
        <w:rPr>
          <w:noProof/>
          <w:sz w:val="16"/>
          <w:szCs w:val="16"/>
          <w:lang w:val="en-AU" w:eastAsia="en-AU"/>
        </w:rPr>
      </w:pPr>
      <w:r w:rsidRPr="00220A84">
        <w:rPr>
          <w:noProof/>
          <w:sz w:val="16"/>
          <w:szCs w:val="16"/>
          <w:lang w:val="en-AU" w:eastAsia="en-AU"/>
        </w:rPr>
        <w:t>0</w:t>
      </w:r>
      <w:r>
        <w:rPr>
          <w:noProof/>
          <w:sz w:val="16"/>
          <w:szCs w:val="16"/>
          <w:lang w:val="en-AU" w:eastAsia="en-AU"/>
        </w:rPr>
        <w:t>16_Image 2</w:t>
      </w:r>
      <w:r w:rsidRPr="00220A84">
        <w:rPr>
          <w:noProof/>
          <w:sz w:val="16"/>
          <w:szCs w:val="16"/>
          <w:lang w:val="en-AU" w:eastAsia="en-AU"/>
        </w:rPr>
        <w:t xml:space="preserve">_KAESER compressor at </w:t>
      </w:r>
      <w:r>
        <w:rPr>
          <w:noProof/>
          <w:sz w:val="16"/>
          <w:szCs w:val="16"/>
          <w:lang w:val="en-AU" w:eastAsia="en-AU"/>
        </w:rPr>
        <w:t>Texas BBQ Foods</w:t>
      </w:r>
      <w:r w:rsidRPr="00220A84">
        <w:rPr>
          <w:noProof/>
          <w:sz w:val="16"/>
          <w:szCs w:val="16"/>
          <w:lang w:val="en-AU" w:eastAsia="en-AU"/>
        </w:rPr>
        <w:t>.jpg</w:t>
      </w:r>
    </w:p>
    <w:p w14:paraId="65CC046D" w14:textId="77777777" w:rsidR="00EA6215" w:rsidRPr="00C44F30" w:rsidRDefault="00EA6215" w:rsidP="00EA6215">
      <w:pPr>
        <w:rPr>
          <w:sz w:val="16"/>
          <w:szCs w:val="16"/>
          <w:lang w:val="en-AU"/>
        </w:rPr>
      </w:pPr>
      <w:r w:rsidRPr="00C44F30">
        <w:rPr>
          <w:noProof/>
          <w:color w:val="FF0000"/>
          <w:sz w:val="16"/>
          <w:szCs w:val="16"/>
          <w:lang w:val="en-AU" w:eastAsia="en-AU"/>
        </w:rPr>
        <w:t>Caption:</w:t>
      </w:r>
      <w:r w:rsidRPr="00C44F30">
        <w:rPr>
          <w:noProof/>
          <w:sz w:val="16"/>
          <w:szCs w:val="16"/>
          <w:lang w:val="en-AU" w:eastAsia="en-AU"/>
        </w:rPr>
        <w:t xml:space="preserve"> The Kaeser Aircenter SX 6 is meeting Texas BBQ Foods requirement for a reliable supply of clean compressed air at its new state-of-the-art facility.</w:t>
      </w:r>
    </w:p>
    <w:p w14:paraId="4CD28563" w14:textId="77777777" w:rsidR="000E5C6D" w:rsidRPr="005772C5" w:rsidRDefault="000E5C6D" w:rsidP="000E5C6D">
      <w:pPr>
        <w:rPr>
          <w:lang w:val="en-AU"/>
        </w:rPr>
      </w:pPr>
    </w:p>
    <w:p w14:paraId="04541874" w14:textId="77777777" w:rsidR="00EA6215" w:rsidRDefault="00EA6215" w:rsidP="000E5C6D">
      <w:pPr>
        <w:rPr>
          <w:u w:val="single"/>
          <w:lang w:val="en-AU"/>
        </w:rPr>
      </w:pPr>
    </w:p>
    <w:p w14:paraId="293AD842" w14:textId="77777777" w:rsidR="00EA6215" w:rsidRDefault="00EA6215" w:rsidP="000E5C6D">
      <w:pPr>
        <w:rPr>
          <w:u w:val="single"/>
          <w:lang w:val="en-AU"/>
        </w:rPr>
      </w:pPr>
    </w:p>
    <w:p w14:paraId="518725B5" w14:textId="77777777" w:rsidR="00EA6215" w:rsidRDefault="00EA6215" w:rsidP="000E5C6D">
      <w:pPr>
        <w:rPr>
          <w:u w:val="single"/>
          <w:lang w:val="en-AU"/>
        </w:rPr>
      </w:pPr>
    </w:p>
    <w:p w14:paraId="48BE6067" w14:textId="77777777" w:rsidR="00EA6215" w:rsidRDefault="00EA6215" w:rsidP="000E5C6D">
      <w:pPr>
        <w:rPr>
          <w:u w:val="single"/>
          <w:lang w:val="en-AU"/>
        </w:rPr>
      </w:pPr>
    </w:p>
    <w:p w14:paraId="4353F497" w14:textId="72083516" w:rsidR="000E5C6D" w:rsidRPr="00D95081" w:rsidRDefault="00EA6215" w:rsidP="000E5C6D">
      <w:pPr>
        <w:rPr>
          <w:u w:val="single"/>
          <w:lang w:val="en-AU"/>
        </w:rPr>
      </w:pPr>
      <w:r>
        <w:rPr>
          <w:u w:val="single"/>
          <w:lang w:val="en-AU"/>
        </w:rPr>
        <w:lastRenderedPageBreak/>
        <w:t>Meat rub</w:t>
      </w:r>
    </w:p>
    <w:p w14:paraId="16D343B3" w14:textId="77777777" w:rsidR="00EA6215" w:rsidRPr="00220A84" w:rsidRDefault="00EA6215" w:rsidP="00EA6215">
      <w:pPr>
        <w:rPr>
          <w:u w:val="single"/>
          <w:lang w:val="en-AU"/>
        </w:rPr>
      </w:pPr>
      <w:r>
        <w:rPr>
          <w:noProof/>
          <w:sz w:val="16"/>
          <w:szCs w:val="16"/>
          <w:lang w:val="en-AU" w:eastAsia="en-AU"/>
        </w:rPr>
        <w:drawing>
          <wp:inline distT="0" distB="0" distL="0" distR="0" wp14:anchorId="4194BD79" wp14:editId="023594B1">
            <wp:extent cx="2152357" cy="143490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H8A379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0856" cy="1447237"/>
                    </a:xfrm>
                    <a:prstGeom prst="rect">
                      <a:avLst/>
                    </a:prstGeom>
                  </pic:spPr>
                </pic:pic>
              </a:graphicData>
            </a:graphic>
          </wp:inline>
        </w:drawing>
      </w:r>
    </w:p>
    <w:p w14:paraId="41D8DC9B" w14:textId="77777777" w:rsidR="00EA6215" w:rsidRPr="00220A84" w:rsidRDefault="00EA6215" w:rsidP="00EA6215">
      <w:pPr>
        <w:rPr>
          <w:noProof/>
          <w:sz w:val="16"/>
          <w:szCs w:val="16"/>
          <w:lang w:val="en-AU" w:eastAsia="en-AU"/>
        </w:rPr>
      </w:pPr>
      <w:r w:rsidRPr="00220A84">
        <w:rPr>
          <w:noProof/>
          <w:sz w:val="16"/>
          <w:szCs w:val="16"/>
          <w:lang w:val="en-AU" w:eastAsia="en-AU"/>
        </w:rPr>
        <w:t>0</w:t>
      </w:r>
      <w:r>
        <w:rPr>
          <w:noProof/>
          <w:sz w:val="16"/>
          <w:szCs w:val="16"/>
          <w:lang w:val="en-AU" w:eastAsia="en-AU"/>
        </w:rPr>
        <w:t>16</w:t>
      </w:r>
      <w:r w:rsidRPr="00220A84">
        <w:rPr>
          <w:noProof/>
          <w:sz w:val="16"/>
          <w:szCs w:val="16"/>
          <w:lang w:val="en-AU" w:eastAsia="en-AU"/>
        </w:rPr>
        <w:t xml:space="preserve">_Image </w:t>
      </w:r>
      <w:r>
        <w:rPr>
          <w:noProof/>
          <w:sz w:val="16"/>
          <w:szCs w:val="16"/>
          <w:lang w:val="en-AU" w:eastAsia="en-AU"/>
        </w:rPr>
        <w:t>3</w:t>
      </w:r>
      <w:r w:rsidRPr="00220A84">
        <w:rPr>
          <w:noProof/>
          <w:sz w:val="16"/>
          <w:szCs w:val="16"/>
          <w:lang w:val="en-AU" w:eastAsia="en-AU"/>
        </w:rPr>
        <w:t>_</w:t>
      </w:r>
      <w:r>
        <w:rPr>
          <w:noProof/>
          <w:sz w:val="16"/>
          <w:szCs w:val="16"/>
          <w:lang w:val="en-AU" w:eastAsia="en-AU"/>
        </w:rPr>
        <w:t>meat rub at Texas BBQ Foods</w:t>
      </w:r>
      <w:r w:rsidRPr="00220A84">
        <w:rPr>
          <w:noProof/>
          <w:sz w:val="16"/>
          <w:szCs w:val="16"/>
          <w:lang w:val="en-AU" w:eastAsia="en-AU"/>
        </w:rPr>
        <w:t>.jpg</w:t>
      </w:r>
    </w:p>
    <w:p w14:paraId="3793F116" w14:textId="77777777" w:rsidR="00EA6215" w:rsidRDefault="00EA6215" w:rsidP="00EA6215">
      <w:pPr>
        <w:rPr>
          <w:sz w:val="16"/>
          <w:szCs w:val="16"/>
          <w:lang w:val="en-GB"/>
        </w:rPr>
      </w:pPr>
      <w:r w:rsidRPr="00C44F30">
        <w:rPr>
          <w:color w:val="FF0000"/>
          <w:sz w:val="16"/>
          <w:szCs w:val="16"/>
          <w:lang w:val="en-AU"/>
        </w:rPr>
        <w:t xml:space="preserve">Caption: </w:t>
      </w:r>
      <w:r w:rsidRPr="00C44F30">
        <w:rPr>
          <w:sz w:val="16"/>
          <w:szCs w:val="16"/>
          <w:lang w:val="en-GB"/>
        </w:rPr>
        <w:t>Taking only the best NZ-grown beef and pork, a rub is first applied to the meat.</w:t>
      </w:r>
    </w:p>
    <w:p w14:paraId="041A54B3" w14:textId="77777777" w:rsidR="000E5C6D" w:rsidRPr="005772C5" w:rsidRDefault="000E5C6D" w:rsidP="000E5C6D">
      <w:pPr>
        <w:rPr>
          <w:lang w:val="en-AU"/>
        </w:rPr>
      </w:pPr>
    </w:p>
    <w:p w14:paraId="01301752" w14:textId="7FAE9E8D" w:rsidR="000E5C6D" w:rsidRPr="005772C5" w:rsidRDefault="00EA6215" w:rsidP="000E5C6D">
      <w:pPr>
        <w:rPr>
          <w:u w:val="single"/>
          <w:lang w:val="en-AU"/>
        </w:rPr>
      </w:pPr>
      <w:r>
        <w:rPr>
          <w:u w:val="single"/>
          <w:lang w:val="en-AU"/>
        </w:rPr>
        <w:t>Smoking the meats</w:t>
      </w:r>
    </w:p>
    <w:p w14:paraId="391B7008" w14:textId="77777777" w:rsidR="00EA6215" w:rsidRPr="00C44F30" w:rsidRDefault="00EA6215" w:rsidP="00EA6215">
      <w:pPr>
        <w:rPr>
          <w:color w:val="FF0000"/>
          <w:sz w:val="16"/>
          <w:szCs w:val="16"/>
          <w:lang w:val="en-AU"/>
        </w:rPr>
      </w:pPr>
    </w:p>
    <w:p w14:paraId="6CA5C3DC" w14:textId="77777777" w:rsidR="00EA6215" w:rsidRDefault="00EA6215" w:rsidP="00EA6215">
      <w:pPr>
        <w:rPr>
          <w:sz w:val="16"/>
          <w:szCs w:val="16"/>
          <w:lang w:val="en-AU"/>
        </w:rPr>
      </w:pPr>
      <w:r>
        <w:rPr>
          <w:noProof/>
          <w:sz w:val="16"/>
          <w:szCs w:val="16"/>
          <w:lang w:val="en-AU" w:eastAsia="en-AU"/>
        </w:rPr>
        <w:drawing>
          <wp:inline distT="0" distB="0" distL="0" distR="0" wp14:anchorId="5E87F578" wp14:editId="20E0E50C">
            <wp:extent cx="2151771" cy="1434514"/>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0H8A38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5937" cy="1450625"/>
                    </a:xfrm>
                    <a:prstGeom prst="rect">
                      <a:avLst/>
                    </a:prstGeom>
                  </pic:spPr>
                </pic:pic>
              </a:graphicData>
            </a:graphic>
          </wp:inline>
        </w:drawing>
      </w:r>
    </w:p>
    <w:p w14:paraId="2E57D0C6" w14:textId="77777777" w:rsidR="00EA6215" w:rsidRDefault="00EA6215" w:rsidP="00EA6215">
      <w:pPr>
        <w:rPr>
          <w:sz w:val="16"/>
          <w:szCs w:val="16"/>
          <w:lang w:val="en-AU"/>
        </w:rPr>
      </w:pPr>
      <w:r>
        <w:rPr>
          <w:sz w:val="16"/>
          <w:szCs w:val="16"/>
          <w:lang w:val="en-AU"/>
        </w:rPr>
        <w:t>016_Image 4</w:t>
      </w:r>
      <w:r w:rsidRPr="00220A84">
        <w:rPr>
          <w:sz w:val="16"/>
          <w:szCs w:val="16"/>
          <w:lang w:val="en-AU"/>
        </w:rPr>
        <w:t>_</w:t>
      </w:r>
      <w:r>
        <w:rPr>
          <w:noProof/>
          <w:sz w:val="16"/>
          <w:szCs w:val="16"/>
          <w:lang w:val="en-AU" w:eastAsia="en-AU"/>
        </w:rPr>
        <w:t>meat ready for smoking at Texas BBQ Foods</w:t>
      </w:r>
      <w:r w:rsidRPr="00220A84">
        <w:rPr>
          <w:sz w:val="16"/>
          <w:szCs w:val="16"/>
          <w:lang w:val="en-AU"/>
        </w:rPr>
        <w:t>.jpg</w:t>
      </w:r>
    </w:p>
    <w:p w14:paraId="79F10D86" w14:textId="77777777" w:rsidR="00EA6215" w:rsidRDefault="00EA6215" w:rsidP="00EA6215">
      <w:pPr>
        <w:rPr>
          <w:sz w:val="16"/>
          <w:szCs w:val="16"/>
          <w:lang w:val="en-AU"/>
        </w:rPr>
      </w:pPr>
    </w:p>
    <w:p w14:paraId="2FA0C677" w14:textId="77777777" w:rsidR="00EA6215" w:rsidRDefault="00EA6215" w:rsidP="00EA6215">
      <w:pPr>
        <w:rPr>
          <w:sz w:val="16"/>
          <w:szCs w:val="16"/>
          <w:lang w:val="en-AU"/>
        </w:rPr>
      </w:pPr>
      <w:r>
        <w:rPr>
          <w:noProof/>
          <w:sz w:val="16"/>
          <w:szCs w:val="16"/>
          <w:lang w:val="en-AU" w:eastAsia="en-AU"/>
        </w:rPr>
        <w:drawing>
          <wp:inline distT="0" distB="0" distL="0" distR="0" wp14:anchorId="6EBFB8C6" wp14:editId="4C2085B4">
            <wp:extent cx="2141807" cy="1427871"/>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0H8A386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8166" cy="1438777"/>
                    </a:xfrm>
                    <a:prstGeom prst="rect">
                      <a:avLst/>
                    </a:prstGeom>
                  </pic:spPr>
                </pic:pic>
              </a:graphicData>
            </a:graphic>
          </wp:inline>
        </w:drawing>
      </w:r>
    </w:p>
    <w:p w14:paraId="45EA9594" w14:textId="77777777" w:rsidR="00EA6215" w:rsidRDefault="00EA6215" w:rsidP="00EA6215">
      <w:pPr>
        <w:rPr>
          <w:sz w:val="16"/>
          <w:szCs w:val="16"/>
          <w:lang w:val="en-AU"/>
        </w:rPr>
      </w:pPr>
      <w:r>
        <w:rPr>
          <w:sz w:val="16"/>
          <w:szCs w:val="16"/>
          <w:lang w:val="en-AU"/>
        </w:rPr>
        <w:t>016_Image 5</w:t>
      </w:r>
      <w:r w:rsidRPr="00220A84">
        <w:rPr>
          <w:sz w:val="16"/>
          <w:szCs w:val="16"/>
          <w:lang w:val="en-AU"/>
        </w:rPr>
        <w:t>_</w:t>
      </w:r>
      <w:r>
        <w:rPr>
          <w:noProof/>
          <w:sz w:val="16"/>
          <w:szCs w:val="16"/>
          <w:lang w:val="en-AU" w:eastAsia="en-AU"/>
        </w:rPr>
        <w:t>meat smoking at Texas BBQ Foods</w:t>
      </w:r>
      <w:r w:rsidRPr="00220A84">
        <w:rPr>
          <w:sz w:val="16"/>
          <w:szCs w:val="16"/>
          <w:lang w:val="en-AU"/>
        </w:rPr>
        <w:t>.jpg</w:t>
      </w:r>
    </w:p>
    <w:p w14:paraId="53791A25" w14:textId="77777777" w:rsidR="00EA6215" w:rsidRDefault="00EA6215" w:rsidP="00EA6215">
      <w:pPr>
        <w:rPr>
          <w:sz w:val="16"/>
          <w:szCs w:val="16"/>
          <w:lang w:val="en-AU"/>
        </w:rPr>
      </w:pPr>
      <w:r>
        <w:rPr>
          <w:noProof/>
          <w:sz w:val="16"/>
          <w:szCs w:val="16"/>
          <w:lang w:val="en-AU" w:eastAsia="en-AU"/>
        </w:rPr>
        <w:br/>
      </w:r>
      <w:r>
        <w:rPr>
          <w:noProof/>
          <w:sz w:val="16"/>
          <w:szCs w:val="16"/>
          <w:lang w:val="en-AU" w:eastAsia="en-AU"/>
        </w:rPr>
        <w:drawing>
          <wp:inline distT="0" distB="0" distL="0" distR="0" wp14:anchorId="16B63B4F" wp14:editId="680E1545">
            <wp:extent cx="2736166" cy="1439844"/>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H8A2582.jpg"/>
                    <pic:cNvPicPr/>
                  </pic:nvPicPr>
                  <pic:blipFill>
                    <a:blip r:embed="rId16">
                      <a:extLst>
                        <a:ext uri="{28A0092B-C50C-407E-A947-70E740481C1C}">
                          <a14:useLocalDpi xmlns:a14="http://schemas.microsoft.com/office/drawing/2010/main" val="0"/>
                        </a:ext>
                      </a:extLst>
                    </a:blip>
                    <a:stretch>
                      <a:fillRect/>
                    </a:stretch>
                  </pic:blipFill>
                  <pic:spPr>
                    <a:xfrm>
                      <a:off x="0" y="0"/>
                      <a:ext cx="2772105" cy="1458756"/>
                    </a:xfrm>
                    <a:prstGeom prst="rect">
                      <a:avLst/>
                    </a:prstGeom>
                  </pic:spPr>
                </pic:pic>
              </a:graphicData>
            </a:graphic>
          </wp:inline>
        </w:drawing>
      </w:r>
    </w:p>
    <w:p w14:paraId="67ECCCF0" w14:textId="77777777" w:rsidR="00EA6215" w:rsidRDefault="00EA6215" w:rsidP="00EA6215">
      <w:pPr>
        <w:rPr>
          <w:sz w:val="16"/>
          <w:szCs w:val="16"/>
          <w:lang w:val="en-AU"/>
        </w:rPr>
      </w:pPr>
      <w:r>
        <w:rPr>
          <w:sz w:val="16"/>
          <w:szCs w:val="16"/>
          <w:lang w:val="en-AU"/>
        </w:rPr>
        <w:t>016_Image 6_smoked meat at Texas BBQ Foods.jpg</w:t>
      </w:r>
    </w:p>
    <w:p w14:paraId="027F08AE" w14:textId="77777777" w:rsidR="00EA6215" w:rsidRDefault="00EA6215" w:rsidP="00EA6215">
      <w:pPr>
        <w:rPr>
          <w:sz w:val="16"/>
          <w:szCs w:val="16"/>
          <w:lang w:val="en-AU"/>
        </w:rPr>
      </w:pPr>
      <w:r>
        <w:rPr>
          <w:sz w:val="16"/>
          <w:szCs w:val="16"/>
          <w:lang w:val="en-AU"/>
        </w:rPr>
        <w:br/>
      </w:r>
    </w:p>
    <w:p w14:paraId="5E7CA77E" w14:textId="77777777" w:rsidR="00EA6215" w:rsidRDefault="00EA6215" w:rsidP="00EA6215">
      <w:pPr>
        <w:rPr>
          <w:sz w:val="16"/>
          <w:szCs w:val="16"/>
          <w:lang w:val="en-AU"/>
        </w:rPr>
      </w:pPr>
      <w:r>
        <w:rPr>
          <w:noProof/>
          <w:sz w:val="16"/>
          <w:szCs w:val="16"/>
          <w:lang w:val="en-AU" w:eastAsia="en-AU"/>
        </w:rPr>
        <w:lastRenderedPageBreak/>
        <w:drawing>
          <wp:inline distT="0" distB="0" distL="0" distR="0" wp14:anchorId="7F52F485" wp14:editId="2C7B8735">
            <wp:extent cx="2162467" cy="1441644"/>
            <wp:effectExtent l="0" t="0" r="952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H8A260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82798" cy="1455198"/>
                    </a:xfrm>
                    <a:prstGeom prst="rect">
                      <a:avLst/>
                    </a:prstGeom>
                  </pic:spPr>
                </pic:pic>
              </a:graphicData>
            </a:graphic>
          </wp:inline>
        </w:drawing>
      </w:r>
    </w:p>
    <w:p w14:paraId="6F327406" w14:textId="77777777" w:rsidR="00EA6215" w:rsidRDefault="00EA6215" w:rsidP="00EA6215">
      <w:pPr>
        <w:rPr>
          <w:sz w:val="16"/>
          <w:szCs w:val="16"/>
          <w:lang w:val="en-AU"/>
        </w:rPr>
      </w:pPr>
      <w:r>
        <w:rPr>
          <w:sz w:val="16"/>
          <w:szCs w:val="16"/>
          <w:lang w:val="en-AU"/>
        </w:rPr>
        <w:t>016_Image 7_smoked meat at Texas BBQ Foods.jpg</w:t>
      </w:r>
    </w:p>
    <w:p w14:paraId="7D9A068F" w14:textId="77777777" w:rsidR="00EA6215" w:rsidRPr="00220A84" w:rsidRDefault="00EA6215" w:rsidP="00EA6215">
      <w:pPr>
        <w:rPr>
          <w:sz w:val="16"/>
          <w:szCs w:val="16"/>
          <w:lang w:val="en-AU"/>
        </w:rPr>
      </w:pPr>
    </w:p>
    <w:p w14:paraId="048FE14D" w14:textId="5CB952CF" w:rsidR="000E5C6D" w:rsidRPr="005772C5" w:rsidRDefault="00EA6215" w:rsidP="00EA6215">
      <w:pPr>
        <w:rPr>
          <w:lang w:val="en-AU"/>
        </w:rPr>
      </w:pPr>
      <w:r w:rsidRPr="00C44F30">
        <w:rPr>
          <w:color w:val="FF0000"/>
          <w:sz w:val="16"/>
          <w:szCs w:val="16"/>
          <w:lang w:val="en-AU"/>
        </w:rPr>
        <w:t>Caption:</w:t>
      </w:r>
      <w:r w:rsidRPr="00C44F30">
        <w:rPr>
          <w:sz w:val="16"/>
          <w:szCs w:val="16"/>
          <w:lang w:val="en-AU"/>
        </w:rPr>
        <w:t xml:space="preserve"> The meat is </w:t>
      </w:r>
      <w:r w:rsidRPr="00C44F30">
        <w:rPr>
          <w:sz w:val="16"/>
          <w:szCs w:val="16"/>
          <w:lang w:val="en-GB"/>
        </w:rPr>
        <w:t>smoked in one of the plants 4 big meat smokers using mesquite-chips for an authentic Texas BBQ flavour.</w:t>
      </w:r>
      <w:r w:rsidRPr="005772C5">
        <w:rPr>
          <w:lang w:val="en-AU"/>
        </w:rPr>
        <w:t xml:space="preserve"> </w:t>
      </w:r>
    </w:p>
    <w:p w14:paraId="1EC30996" w14:textId="77777777" w:rsidR="000E5C6D" w:rsidRDefault="000E5C6D" w:rsidP="000E5C6D">
      <w:pPr>
        <w:rPr>
          <w:u w:val="single"/>
          <w:lang w:val="en-AU"/>
        </w:rPr>
      </w:pPr>
    </w:p>
    <w:p w14:paraId="3B538553" w14:textId="4B6B6790" w:rsidR="000E5C6D" w:rsidRPr="005772C5" w:rsidRDefault="00EA6215" w:rsidP="000E5C6D">
      <w:pPr>
        <w:rPr>
          <w:u w:val="single"/>
          <w:lang w:val="en-AU"/>
        </w:rPr>
      </w:pPr>
      <w:r>
        <w:rPr>
          <w:u w:val="single"/>
          <w:lang w:val="en-AU"/>
        </w:rPr>
        <w:t>Preparing and packaging the meats</w:t>
      </w:r>
    </w:p>
    <w:p w14:paraId="01C2203D" w14:textId="77777777" w:rsidR="00EA6215" w:rsidRDefault="00EA6215" w:rsidP="00EA6215">
      <w:pPr>
        <w:rPr>
          <w:sz w:val="16"/>
          <w:szCs w:val="16"/>
          <w:lang w:val="en-AU"/>
        </w:rPr>
      </w:pPr>
    </w:p>
    <w:p w14:paraId="0F5B655B" w14:textId="77777777" w:rsidR="00EA6215" w:rsidRDefault="00EA6215" w:rsidP="00EA6215">
      <w:pPr>
        <w:rPr>
          <w:sz w:val="16"/>
          <w:szCs w:val="16"/>
          <w:lang w:val="en-AU"/>
        </w:rPr>
      </w:pPr>
      <w:r>
        <w:rPr>
          <w:noProof/>
          <w:sz w:val="16"/>
          <w:szCs w:val="16"/>
          <w:lang w:val="en-AU" w:eastAsia="en-AU"/>
        </w:rPr>
        <w:drawing>
          <wp:inline distT="0" distB="0" distL="0" distR="0" wp14:anchorId="02D191A3" wp14:editId="3CCCBB69">
            <wp:extent cx="2124222" cy="1416148"/>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H8A261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9150" cy="1426100"/>
                    </a:xfrm>
                    <a:prstGeom prst="rect">
                      <a:avLst/>
                    </a:prstGeom>
                  </pic:spPr>
                </pic:pic>
              </a:graphicData>
            </a:graphic>
          </wp:inline>
        </w:drawing>
      </w:r>
      <w:r>
        <w:rPr>
          <w:sz w:val="16"/>
          <w:szCs w:val="16"/>
          <w:lang w:val="en-AU"/>
        </w:rPr>
        <w:t xml:space="preserve"> </w:t>
      </w:r>
    </w:p>
    <w:p w14:paraId="404C1972" w14:textId="77777777" w:rsidR="00EA6215" w:rsidRDefault="00EA6215" w:rsidP="00EA6215">
      <w:pPr>
        <w:rPr>
          <w:i/>
          <w:sz w:val="16"/>
          <w:szCs w:val="16"/>
          <w:lang w:val="en-AU"/>
        </w:rPr>
      </w:pPr>
      <w:r>
        <w:rPr>
          <w:sz w:val="16"/>
          <w:szCs w:val="16"/>
          <w:lang w:val="en-AU"/>
        </w:rPr>
        <w:t>016_Image 8_processing the meat at Texas BBQ Foods.jpg</w:t>
      </w:r>
    </w:p>
    <w:p w14:paraId="4278FC89" w14:textId="77777777" w:rsidR="00EA6215" w:rsidRDefault="00EA6215" w:rsidP="00EA6215">
      <w:pPr>
        <w:rPr>
          <w:sz w:val="16"/>
          <w:szCs w:val="16"/>
          <w:lang w:val="en-AU"/>
        </w:rPr>
      </w:pPr>
    </w:p>
    <w:p w14:paraId="367CF09B" w14:textId="77777777" w:rsidR="00EA6215" w:rsidRDefault="00EA6215" w:rsidP="00EA6215">
      <w:pPr>
        <w:rPr>
          <w:sz w:val="16"/>
          <w:szCs w:val="16"/>
          <w:lang w:val="en-AU"/>
        </w:rPr>
      </w:pPr>
      <w:r>
        <w:rPr>
          <w:noProof/>
          <w:sz w:val="16"/>
          <w:szCs w:val="16"/>
          <w:lang w:val="en-AU" w:eastAsia="en-AU"/>
        </w:rPr>
        <w:drawing>
          <wp:inline distT="0" distB="0" distL="0" distR="0" wp14:anchorId="153E7089" wp14:editId="176FE388">
            <wp:extent cx="2060917" cy="13739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0H8A264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1442" cy="1387628"/>
                    </a:xfrm>
                    <a:prstGeom prst="rect">
                      <a:avLst/>
                    </a:prstGeom>
                  </pic:spPr>
                </pic:pic>
              </a:graphicData>
            </a:graphic>
          </wp:inline>
        </w:drawing>
      </w:r>
      <w:r>
        <w:rPr>
          <w:sz w:val="16"/>
          <w:szCs w:val="16"/>
          <w:lang w:val="en-AU"/>
        </w:rPr>
        <w:t xml:space="preserve"> </w:t>
      </w:r>
    </w:p>
    <w:p w14:paraId="7227462B" w14:textId="77777777" w:rsidR="00EA6215" w:rsidRDefault="00EA6215" w:rsidP="00EA6215">
      <w:pPr>
        <w:rPr>
          <w:sz w:val="16"/>
          <w:szCs w:val="16"/>
          <w:lang w:val="en-AU"/>
        </w:rPr>
      </w:pPr>
      <w:r>
        <w:rPr>
          <w:sz w:val="16"/>
          <w:szCs w:val="16"/>
          <w:lang w:val="en-AU"/>
        </w:rPr>
        <w:t>016_Image 9_</w:t>
      </w:r>
      <w:r w:rsidRPr="00D86113">
        <w:rPr>
          <w:sz w:val="16"/>
          <w:szCs w:val="16"/>
          <w:lang w:val="en-AU"/>
        </w:rPr>
        <w:t xml:space="preserve"> </w:t>
      </w:r>
      <w:r>
        <w:rPr>
          <w:sz w:val="16"/>
          <w:szCs w:val="16"/>
          <w:lang w:val="en-AU"/>
        </w:rPr>
        <w:t>processing the meat at Texas BBQ Foods.jpg</w:t>
      </w:r>
    </w:p>
    <w:p w14:paraId="67BBD3FC" w14:textId="77777777" w:rsidR="00EA6215" w:rsidRDefault="00EA6215" w:rsidP="00EA6215">
      <w:pPr>
        <w:rPr>
          <w:i/>
          <w:sz w:val="16"/>
          <w:szCs w:val="16"/>
          <w:lang w:val="en-AU"/>
        </w:rPr>
      </w:pPr>
    </w:p>
    <w:p w14:paraId="2BC047D6" w14:textId="77777777" w:rsidR="00EA6215" w:rsidRDefault="00EA6215" w:rsidP="00EA6215">
      <w:pPr>
        <w:rPr>
          <w:sz w:val="16"/>
          <w:szCs w:val="16"/>
          <w:lang w:val="en-AU"/>
        </w:rPr>
      </w:pPr>
      <w:r>
        <w:rPr>
          <w:noProof/>
          <w:sz w:val="16"/>
          <w:szCs w:val="16"/>
          <w:lang w:val="en-AU" w:eastAsia="en-AU"/>
        </w:rPr>
        <w:drawing>
          <wp:inline distT="0" distB="0" distL="0" distR="0" wp14:anchorId="3A788EE1" wp14:editId="3E0E299A">
            <wp:extent cx="2057400" cy="1371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0H8A264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9200" cy="1392800"/>
                    </a:xfrm>
                    <a:prstGeom prst="rect">
                      <a:avLst/>
                    </a:prstGeom>
                  </pic:spPr>
                </pic:pic>
              </a:graphicData>
            </a:graphic>
          </wp:inline>
        </w:drawing>
      </w:r>
      <w:r>
        <w:rPr>
          <w:sz w:val="16"/>
          <w:szCs w:val="16"/>
          <w:lang w:val="en-AU"/>
        </w:rPr>
        <w:t xml:space="preserve"> </w:t>
      </w:r>
    </w:p>
    <w:p w14:paraId="0A9095B1" w14:textId="77777777" w:rsidR="00EA6215" w:rsidRDefault="00EA6215" w:rsidP="00EA6215">
      <w:pPr>
        <w:rPr>
          <w:i/>
          <w:sz w:val="16"/>
          <w:szCs w:val="16"/>
          <w:lang w:val="en-AU"/>
        </w:rPr>
      </w:pPr>
      <w:r>
        <w:rPr>
          <w:sz w:val="16"/>
          <w:szCs w:val="16"/>
          <w:lang w:val="en-AU"/>
        </w:rPr>
        <w:t>016_Image 10_</w:t>
      </w:r>
      <w:r w:rsidRPr="00D86113">
        <w:rPr>
          <w:sz w:val="16"/>
          <w:szCs w:val="16"/>
          <w:lang w:val="en-AU"/>
        </w:rPr>
        <w:t xml:space="preserve"> </w:t>
      </w:r>
      <w:r>
        <w:rPr>
          <w:sz w:val="16"/>
          <w:szCs w:val="16"/>
          <w:lang w:val="en-AU"/>
        </w:rPr>
        <w:t>processing the meat at Texas BBQ Foods.jpg</w:t>
      </w:r>
    </w:p>
    <w:p w14:paraId="67CB5C93" w14:textId="77777777" w:rsidR="00EA6215" w:rsidRDefault="00EA6215" w:rsidP="00EA6215">
      <w:pPr>
        <w:rPr>
          <w:sz w:val="16"/>
          <w:szCs w:val="16"/>
          <w:lang w:val="en-AU"/>
        </w:rPr>
      </w:pPr>
    </w:p>
    <w:p w14:paraId="7FAB52DC" w14:textId="77777777" w:rsidR="00EA6215" w:rsidRDefault="00EA6215" w:rsidP="00EA6215">
      <w:pPr>
        <w:rPr>
          <w:sz w:val="16"/>
          <w:szCs w:val="16"/>
          <w:lang w:val="en-AU"/>
        </w:rPr>
      </w:pPr>
      <w:r>
        <w:rPr>
          <w:noProof/>
          <w:sz w:val="16"/>
          <w:szCs w:val="16"/>
          <w:lang w:val="en-AU" w:eastAsia="en-AU"/>
        </w:rPr>
        <w:drawing>
          <wp:inline distT="0" distB="0" distL="0" distR="0" wp14:anchorId="405EC6F2" wp14:editId="0F030F21">
            <wp:extent cx="2046850" cy="1364566"/>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0H8A265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66531" cy="1377687"/>
                    </a:xfrm>
                    <a:prstGeom prst="rect">
                      <a:avLst/>
                    </a:prstGeom>
                  </pic:spPr>
                </pic:pic>
              </a:graphicData>
            </a:graphic>
          </wp:inline>
        </w:drawing>
      </w:r>
      <w:r>
        <w:rPr>
          <w:sz w:val="16"/>
          <w:szCs w:val="16"/>
          <w:lang w:val="en-AU"/>
        </w:rPr>
        <w:t xml:space="preserve"> </w:t>
      </w:r>
    </w:p>
    <w:p w14:paraId="6A96AB7E" w14:textId="77777777" w:rsidR="00EA6215" w:rsidRDefault="00EA6215" w:rsidP="00EA6215">
      <w:pPr>
        <w:rPr>
          <w:i/>
          <w:sz w:val="16"/>
          <w:szCs w:val="16"/>
          <w:lang w:val="en-AU"/>
        </w:rPr>
      </w:pPr>
      <w:r>
        <w:rPr>
          <w:sz w:val="16"/>
          <w:szCs w:val="16"/>
          <w:lang w:val="en-AU"/>
        </w:rPr>
        <w:lastRenderedPageBreak/>
        <w:t>016_Image 11_</w:t>
      </w:r>
      <w:r w:rsidRPr="00D86113">
        <w:rPr>
          <w:sz w:val="16"/>
          <w:szCs w:val="16"/>
          <w:lang w:val="en-AU"/>
        </w:rPr>
        <w:t xml:space="preserve"> </w:t>
      </w:r>
      <w:r>
        <w:rPr>
          <w:sz w:val="16"/>
          <w:szCs w:val="16"/>
          <w:lang w:val="en-AU"/>
        </w:rPr>
        <w:t>processing the meat at Texas BBQ Foods.jpg</w:t>
      </w:r>
    </w:p>
    <w:p w14:paraId="313DFE6E" w14:textId="77777777" w:rsidR="00EA6215" w:rsidRDefault="00EA6215" w:rsidP="00EA6215">
      <w:pPr>
        <w:rPr>
          <w:sz w:val="16"/>
          <w:szCs w:val="16"/>
          <w:lang w:val="en-AU"/>
        </w:rPr>
      </w:pPr>
    </w:p>
    <w:p w14:paraId="32568CE4" w14:textId="77777777" w:rsidR="00EA6215" w:rsidRDefault="00EA6215" w:rsidP="00EA6215">
      <w:pPr>
        <w:rPr>
          <w:sz w:val="16"/>
          <w:szCs w:val="16"/>
          <w:lang w:val="en-AU"/>
        </w:rPr>
      </w:pPr>
      <w:r>
        <w:rPr>
          <w:noProof/>
          <w:sz w:val="16"/>
          <w:szCs w:val="16"/>
          <w:lang w:val="en-AU" w:eastAsia="en-AU"/>
        </w:rPr>
        <w:drawing>
          <wp:inline distT="0" distB="0" distL="0" distR="0" wp14:anchorId="036816F8" wp14:editId="4B45E17D">
            <wp:extent cx="1951892" cy="130126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0H8A270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0610" cy="1307073"/>
                    </a:xfrm>
                    <a:prstGeom prst="rect">
                      <a:avLst/>
                    </a:prstGeom>
                  </pic:spPr>
                </pic:pic>
              </a:graphicData>
            </a:graphic>
          </wp:inline>
        </w:drawing>
      </w:r>
      <w:r w:rsidRPr="00D86113">
        <w:rPr>
          <w:sz w:val="16"/>
          <w:szCs w:val="16"/>
          <w:lang w:val="en-AU"/>
        </w:rPr>
        <w:t xml:space="preserve"> </w:t>
      </w:r>
    </w:p>
    <w:p w14:paraId="3D67D2E1" w14:textId="77777777" w:rsidR="00EA6215" w:rsidRDefault="00EA6215" w:rsidP="00EA6215">
      <w:pPr>
        <w:rPr>
          <w:sz w:val="16"/>
          <w:szCs w:val="16"/>
          <w:lang w:val="en-AU"/>
        </w:rPr>
      </w:pPr>
      <w:r>
        <w:rPr>
          <w:sz w:val="16"/>
          <w:szCs w:val="16"/>
          <w:lang w:val="en-AU"/>
        </w:rPr>
        <w:t>016_Image 12_</w:t>
      </w:r>
      <w:r w:rsidRPr="00D86113">
        <w:rPr>
          <w:sz w:val="16"/>
          <w:szCs w:val="16"/>
          <w:lang w:val="en-AU"/>
        </w:rPr>
        <w:t xml:space="preserve"> </w:t>
      </w:r>
      <w:r>
        <w:rPr>
          <w:sz w:val="16"/>
          <w:szCs w:val="16"/>
          <w:lang w:val="en-AU"/>
        </w:rPr>
        <w:t>processing the meat at Texas BBQ Foods.jpg</w:t>
      </w:r>
    </w:p>
    <w:p w14:paraId="5311E997" w14:textId="77777777" w:rsidR="00EA6215" w:rsidRDefault="00EA6215" w:rsidP="00EA6215">
      <w:pPr>
        <w:rPr>
          <w:sz w:val="16"/>
          <w:szCs w:val="16"/>
          <w:lang w:val="en-AU"/>
        </w:rPr>
      </w:pPr>
    </w:p>
    <w:p w14:paraId="713B1640" w14:textId="77777777" w:rsidR="00EA6215" w:rsidRPr="00C44F30" w:rsidRDefault="00EA6215" w:rsidP="00EA6215">
      <w:pPr>
        <w:rPr>
          <w:sz w:val="16"/>
          <w:szCs w:val="16"/>
          <w:lang w:val="en-AU"/>
        </w:rPr>
      </w:pPr>
      <w:r w:rsidRPr="00C44F30">
        <w:rPr>
          <w:color w:val="FF0000"/>
          <w:sz w:val="16"/>
          <w:szCs w:val="16"/>
          <w:lang w:val="en-AU"/>
        </w:rPr>
        <w:t xml:space="preserve">Caption: </w:t>
      </w:r>
      <w:r w:rsidRPr="00C44F30">
        <w:rPr>
          <w:sz w:val="16"/>
          <w:szCs w:val="16"/>
          <w:lang w:val="en-GB"/>
        </w:rPr>
        <w:t>Once the meat is cooked it goes straight into a blast chiller, before it is sliced, vacuum packed and chilled, ready to be despatched and enjoyed.</w:t>
      </w:r>
    </w:p>
    <w:p w14:paraId="31B6234A" w14:textId="77777777" w:rsidR="003F0D12" w:rsidRDefault="003F0D12" w:rsidP="00910DEC">
      <w:pPr>
        <w:pStyle w:val="MEHead"/>
        <w:spacing w:before="0" w:after="0" w:line="240" w:lineRule="auto"/>
        <w:rPr>
          <w:b w:val="0"/>
          <w:color w:val="auto"/>
          <w:sz w:val="20"/>
          <w:szCs w:val="20"/>
          <w:lang w:val="en-AU"/>
        </w:rPr>
      </w:pPr>
      <w:bookmarkStart w:id="0" w:name="_GoBack"/>
      <w:bookmarkEnd w:id="0"/>
    </w:p>
    <w:p w14:paraId="260BE56B" w14:textId="0CC30C28"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23"/>
      <w:footerReference w:type="default" r:id="rId24"/>
      <w:footerReference w:type="first" r:id="rId25"/>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8FFB2" w14:textId="77777777" w:rsidR="00122E4D" w:rsidRDefault="00122E4D">
      <w:r>
        <w:separator/>
      </w:r>
    </w:p>
  </w:endnote>
  <w:endnote w:type="continuationSeparator" w:id="0">
    <w:p w14:paraId="1979CF8A" w14:textId="77777777" w:rsidR="00122E4D" w:rsidRDefault="0012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39B4E" w14:textId="77777777" w:rsidR="00122E4D" w:rsidRDefault="00122E4D">
      <w:r>
        <w:separator/>
      </w:r>
    </w:p>
  </w:footnote>
  <w:footnote w:type="continuationSeparator" w:id="0">
    <w:p w14:paraId="1AEC90A3" w14:textId="77777777" w:rsidR="00122E4D" w:rsidRDefault="00122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EA621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6215">
      <w:rPr>
        <w:rStyle w:val="PageNumber"/>
        <w:noProof/>
      </w:rPr>
      <w:t>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22E4D"/>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C9F"/>
    <w:rsid w:val="003F0D12"/>
    <w:rsid w:val="003F3EA8"/>
    <w:rsid w:val="003F4389"/>
    <w:rsid w:val="003F47A6"/>
    <w:rsid w:val="003F5F9C"/>
    <w:rsid w:val="003F65A3"/>
    <w:rsid w:val="003F7016"/>
    <w:rsid w:val="003F7256"/>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4FF9"/>
    <w:rsid w:val="00A01111"/>
    <w:rsid w:val="00A02668"/>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58C4"/>
    <w:rsid w:val="00DC1847"/>
    <w:rsid w:val="00DC191C"/>
    <w:rsid w:val="00DC24A0"/>
    <w:rsid w:val="00DC40BA"/>
    <w:rsid w:val="00DC4A03"/>
    <w:rsid w:val="00DC5679"/>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5595"/>
    <w:rsid w:val="00EA621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B157A0"/>
    <w:pPr>
      <w:spacing w:line="480" w:lineRule="auto"/>
    </w:pPr>
    <w:rPr>
      <w:rFonts w:cs="Arial"/>
      <w:b/>
      <w:bCs/>
      <w:sz w:val="22"/>
      <w:szCs w:val="22"/>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hyperlink" Target="mailto:info.australia@kaeser.com"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1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14.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DD8E-5EE6-4C36-AD08-F54DF1E4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7388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6</cp:revision>
  <cp:lastPrinted>2018-05-08T00:56:00Z</cp:lastPrinted>
  <dcterms:created xsi:type="dcterms:W3CDTF">2018-05-08T00:55:00Z</dcterms:created>
  <dcterms:modified xsi:type="dcterms:W3CDTF">2018-12-12T04:41:00Z</dcterms:modified>
</cp:coreProperties>
</file>